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before="100" w:after="100"/>
        <w:ind w:left="0" w:right="0" w:firstLine="0"/>
        <w:jc w:val="left"/>
        <w:rPr>
          <w:rFonts w:ascii="Arial" w:cs="Arial" w:hAnsi="Arial" w:eastAsia="Arial"/>
          <w:b w:val="0"/>
          <w:bCs w:val="0"/>
          <w:color w:val="000000"/>
          <w:sz w:val="21"/>
          <w:szCs w:val="21"/>
          <w:rtl w:val="0"/>
        </w:rPr>
      </w:pPr>
      <w:r>
        <w:rPr>
          <w:rFonts w:ascii="Arial"/>
          <w:b w:val="1"/>
          <w:bCs w:val="1"/>
          <w:color w:val="0432ff"/>
          <w:sz w:val="21"/>
          <w:szCs w:val="21"/>
          <w:rtl w:val="0"/>
          <w:lang w:val="en-US"/>
        </w:rPr>
        <w:t>The Research</w:t>
      </w:r>
      <w:r>
        <w:rPr>
          <w:rFonts w:ascii="Arial"/>
          <w:b w:val="0"/>
          <w:bCs w:val="0"/>
          <w:color w:val="000000"/>
          <w:sz w:val="21"/>
          <w:szCs w:val="21"/>
          <w:rtl w:val="0"/>
        </w:rPr>
        <w:t xml:space="preserve"> </w:t>
      </w:r>
    </w:p>
    <w:p>
      <w:pPr>
        <w:pStyle w:val="Default"/>
        <w:bidi w:val="0"/>
        <w:spacing w:before="100" w:after="100"/>
        <w:ind w:left="0" w:right="0" w:firstLine="0"/>
        <w:jc w:val="left"/>
        <w:rPr>
          <w:rFonts w:ascii="Arial" w:cs="Arial" w:hAnsi="Arial" w:eastAsia="Arial"/>
          <w:b w:val="0"/>
          <w:bCs w:val="0"/>
          <w:sz w:val="21"/>
          <w:szCs w:val="21"/>
          <w:rtl w:val="0"/>
        </w:rPr>
      </w:pPr>
      <w:r>
        <w:rPr>
          <w:rFonts w:ascii="Arial"/>
          <w:b w:val="1"/>
          <w:bCs w:val="1"/>
          <w:sz w:val="24"/>
          <w:szCs w:val="24"/>
          <w:rtl w:val="0"/>
          <w:lang w:val="en-US"/>
        </w:rPr>
        <w:t>Ten Minutes to Better Scores</w:t>
      </w:r>
      <w:r>
        <w:rPr>
          <w:rFonts w:ascii="Arial"/>
          <w:b w:val="0"/>
          <w:bCs w:val="0"/>
          <w:sz w:val="21"/>
          <w:szCs w:val="21"/>
          <w:rtl w:val="0"/>
        </w:rPr>
        <w:t xml:space="preserve"> </w:t>
      </w:r>
    </w:p>
    <w:p>
      <w:pPr>
        <w:pStyle w:val="Default"/>
        <w:bidi w:val="0"/>
        <w:spacing w:before="100" w:after="100"/>
        <w:ind w:left="0" w:right="0" w:firstLine="0"/>
        <w:jc w:val="left"/>
        <w:rPr>
          <w:rFonts w:ascii="Arial" w:cs="Arial" w:hAnsi="Arial" w:eastAsia="Arial"/>
          <w:sz w:val="21"/>
          <w:szCs w:val="21"/>
          <w:rtl w:val="0"/>
        </w:rPr>
      </w:pPr>
      <w:r>
        <w:rPr>
          <w:rFonts w:ascii="Arial"/>
          <w:sz w:val="21"/>
          <w:szCs w:val="21"/>
          <w:rtl w:val="0"/>
          <w:lang w:val="en-US"/>
        </w:rPr>
        <w:t xml:space="preserve">Two laboratory and two randomized field studies tested a psychological intervention designed to improve students' scores on high-stakes exams. These simple ten-minute activities can raise test scores. One well-designed study showed that writing about testing worries prior to taking the exam boosts exam performance in the classroom. </w:t>
      </w:r>
    </w:p>
    <w:p>
      <w:pPr>
        <w:pStyle w:val="Default"/>
        <w:bidi w:val="0"/>
        <w:spacing w:before="100" w:after="100"/>
        <w:ind w:left="0" w:right="0" w:firstLine="0"/>
        <w:jc w:val="left"/>
        <w:rPr>
          <w:rFonts w:ascii="Arial" w:cs="Arial" w:hAnsi="Arial" w:eastAsia="Arial"/>
          <w:sz w:val="21"/>
          <w:szCs w:val="21"/>
          <w:rtl w:val="0"/>
        </w:rPr>
      </w:pPr>
      <w:r>
        <w:rPr>
          <w:rFonts w:ascii="Arial"/>
          <w:sz w:val="21"/>
          <w:szCs w:val="21"/>
          <w:rtl w:val="0"/>
          <w:lang w:val="en-US"/>
        </w:rPr>
        <w:t xml:space="preserve">The study authors expected that sitting for an important exam leads to worries about the situation and its consequences that undermine test performance. What the authors tested was... whether having students write down their thoughts about an upcoming test could improve test performance. </w:t>
      </w:r>
    </w:p>
    <w:p>
      <w:pPr>
        <w:pStyle w:val="Default"/>
        <w:bidi w:val="0"/>
        <w:spacing w:before="100" w:after="100"/>
        <w:ind w:left="0" w:right="0" w:firstLine="0"/>
        <w:jc w:val="left"/>
        <w:rPr>
          <w:rFonts w:ascii="Arial" w:cs="Arial" w:hAnsi="Arial" w:eastAsia="Arial"/>
          <w:sz w:val="21"/>
          <w:szCs w:val="21"/>
          <w:rtl w:val="0"/>
        </w:rPr>
      </w:pPr>
      <w:r>
        <w:rPr>
          <w:rFonts w:ascii="Arial"/>
          <w:sz w:val="21"/>
          <w:szCs w:val="21"/>
          <w:rtl w:val="0"/>
          <w:lang w:val="en-US"/>
        </w:rPr>
        <w:t xml:space="preserve">This simple intervention, a brief expressive writing assignment that occurred immediately before taking an important test, significantly improved students' exam scores, especially for students habitually anxious about test taking. Simply writing about one's worries before a high-stakes exam can boost test scores. It does it by more than 10% and it's quick and free (Ramirez G, Beilock, SL., 2011). </w:t>
      </w:r>
    </w:p>
    <w:p>
      <w:pPr>
        <w:pStyle w:val="Default"/>
        <w:bidi w:val="0"/>
        <w:ind w:left="0" w:right="0" w:firstLine="0"/>
        <w:jc w:val="left"/>
        <w:rPr>
          <w:rFonts w:ascii="Times New Roman" w:cs="Times New Roman" w:hAnsi="Times New Roman" w:eastAsia="Times New Roman"/>
          <w:b w:val="0"/>
          <w:bCs w:val="0"/>
          <w:sz w:val="24"/>
          <w:szCs w:val="24"/>
          <w:rtl w:val="0"/>
        </w:rPr>
      </w:pPr>
      <w:r>
        <w:rPr>
          <w:rFonts w:ascii="Arial"/>
          <w:b w:val="1"/>
          <w:bCs w:val="1"/>
          <w:sz w:val="24"/>
          <w:szCs w:val="24"/>
          <w:rtl w:val="0"/>
          <w:lang w:val="en-US"/>
        </w:rPr>
        <w:t>Brain Chemistry and Testing</w:t>
      </w:r>
      <w:r>
        <w:rPr>
          <w:rFonts w:ascii="Times New Roman"/>
          <w:b w:val="0"/>
          <w:bCs w:val="0"/>
          <w:sz w:val="24"/>
          <w:szCs w:val="24"/>
          <w:rtl w:val="0"/>
        </w:rPr>
        <w:t xml:space="preserve"> </w:t>
      </w:r>
    </w:p>
    <w:p>
      <w:pPr>
        <w:pStyle w:val="Default"/>
        <w:bidi w:val="0"/>
        <w:spacing w:before="100" w:after="100"/>
        <w:ind w:left="0" w:right="0" w:firstLine="0"/>
        <w:jc w:val="left"/>
        <w:rPr>
          <w:rFonts w:ascii="Arial" w:cs="Arial" w:hAnsi="Arial" w:eastAsia="Arial"/>
          <w:sz w:val="21"/>
          <w:szCs w:val="21"/>
          <w:rtl w:val="0"/>
        </w:rPr>
      </w:pPr>
      <w:r>
        <w:rPr>
          <w:rFonts w:ascii="Arial"/>
          <w:sz w:val="21"/>
          <w:szCs w:val="21"/>
          <w:rtl w:val="0"/>
          <w:lang w:val="en-US"/>
        </w:rPr>
        <w:t xml:space="preserve">There are three chemicals to focus on for optimal testing results: 1) dopamine (it generally facilitates informational transfer within limbic and cortical networks to promote working memory and reward-seeking behavior, says Luciana, et al. 1998), 2) noradrenaline (it generally promotes a more narrowed focus, sharper attention and improved memory. This system plays a specific role in the regulation of cognitive functions, including sustained attention, working memory, impulse control, and the planning of voluntary behavior), and 3) glucose (it provides short term energy and, in low to moderate doses, promotes enhanced memory (Krebs DL, Parent MB., 2005). </w:t>
      </w:r>
    </w:p>
    <w:p>
      <w:pPr>
        <w:pStyle w:val="Default"/>
        <w:bidi w:val="0"/>
        <w:spacing w:before="100" w:after="100"/>
        <w:ind w:left="0" w:right="0" w:firstLine="0"/>
        <w:jc w:val="left"/>
        <w:rPr>
          <w:rFonts w:ascii="Arial" w:cs="Arial" w:hAnsi="Arial" w:eastAsia="Arial"/>
          <w:b w:val="0"/>
          <w:bCs w:val="0"/>
          <w:sz w:val="21"/>
          <w:szCs w:val="21"/>
          <w:rtl w:val="0"/>
        </w:rPr>
      </w:pPr>
      <w:r>
        <w:rPr>
          <w:rFonts w:ascii="Arial"/>
          <w:b w:val="1"/>
          <w:bCs w:val="1"/>
          <w:sz w:val="24"/>
          <w:szCs w:val="24"/>
          <w:rtl w:val="0"/>
          <w:lang w:val="en-US"/>
        </w:rPr>
        <w:t>The Power of Suggestion</w:t>
      </w:r>
      <w:r>
        <w:rPr>
          <w:rFonts w:ascii="Arial"/>
          <w:b w:val="0"/>
          <w:bCs w:val="0"/>
          <w:sz w:val="21"/>
          <w:szCs w:val="21"/>
          <w:rtl w:val="0"/>
        </w:rPr>
        <w:t xml:space="preserve"> </w:t>
      </w:r>
    </w:p>
    <w:p>
      <w:pPr>
        <w:pStyle w:val="Default"/>
        <w:bidi w:val="0"/>
        <w:spacing w:before="100" w:after="100"/>
        <w:ind w:left="0" w:right="0" w:firstLine="0"/>
        <w:jc w:val="left"/>
        <w:rPr>
          <w:rFonts w:ascii="Arial" w:cs="Arial" w:hAnsi="Arial" w:eastAsia="Arial"/>
          <w:sz w:val="21"/>
          <w:szCs w:val="21"/>
          <w:rtl w:val="0"/>
        </w:rPr>
      </w:pPr>
      <w:r>
        <w:rPr>
          <w:rFonts w:ascii="Arial"/>
          <w:sz w:val="21"/>
          <w:szCs w:val="21"/>
          <w:rtl w:val="0"/>
          <w:lang w:val="en-US"/>
        </w:rPr>
        <w:t xml:space="preserve">Can you influence testing outcomes by "prepping" their brain for success? It has long been proposed that motivational responses that were subtle could serve as priming to effect academic performance. A recent study showed that yes, it can be done and they can show you how to do it. "You can prep the brain several ways. One is by showing them the letter "A" in advance." (I'll tell you "how" in a moment.) The other one of our two "prepping" studies is to give peppermints to all kids for your final review, then use them again at the time of the big test. (Barker, et al. 2003). This raises attentional levels and provides glucose. </w:t>
      </w:r>
    </w:p>
    <w:p>
      <w:pPr>
        <w:pStyle w:val="Default"/>
        <w:bidi w:val="0"/>
        <w:spacing w:before="100" w:after="100"/>
        <w:ind w:left="0" w:right="0" w:firstLine="0"/>
        <w:jc w:val="left"/>
        <w:rPr>
          <w:rFonts w:ascii="Times New Roman" w:cs="Times New Roman" w:hAnsi="Times New Roman" w:eastAsia="Times New Roman"/>
          <w:b w:val="0"/>
          <w:bCs w:val="0"/>
          <w:sz w:val="24"/>
          <w:szCs w:val="24"/>
          <w:rtl w:val="0"/>
        </w:rPr>
      </w:pPr>
      <w:r>
        <w:rPr>
          <w:rFonts w:ascii="Arial"/>
          <w:b w:val="1"/>
          <w:bCs w:val="1"/>
          <w:sz w:val="24"/>
          <w:szCs w:val="24"/>
          <w:rtl w:val="0"/>
          <w:lang w:val="en-US"/>
        </w:rPr>
        <w:t>Location of the Test Itself</w:t>
      </w:r>
      <w:r>
        <w:rPr>
          <w:rFonts w:ascii="Times New Roman"/>
          <w:b w:val="0"/>
          <w:bCs w:val="0"/>
          <w:sz w:val="24"/>
          <w:szCs w:val="24"/>
          <w:rtl w:val="0"/>
        </w:rPr>
        <w:t xml:space="preserve"> </w:t>
      </w:r>
    </w:p>
    <w:p>
      <w:pPr>
        <w:pStyle w:val="Default"/>
        <w:bidi w:val="0"/>
        <w:spacing w:before="100" w:after="100"/>
        <w:ind w:left="0" w:right="0" w:firstLine="0"/>
        <w:jc w:val="left"/>
        <w:rPr>
          <w:rFonts w:ascii="Arial" w:cs="Arial" w:hAnsi="Arial" w:eastAsia="Arial"/>
          <w:sz w:val="21"/>
          <w:szCs w:val="21"/>
          <w:rtl w:val="0"/>
        </w:rPr>
      </w:pPr>
      <w:r>
        <w:rPr>
          <w:rFonts w:ascii="Arial"/>
          <w:sz w:val="21"/>
          <w:szCs w:val="21"/>
          <w:rtl w:val="0"/>
          <w:lang w:val="en-US"/>
        </w:rPr>
        <w:t xml:space="preserve">I have always advocated that we ensure that students taking the test take it in the room in which they studied for it. That's the power of episodic or content memory. But, there's more to it. Stress is an issue, too. Stress impaired memory when assessed in the unfamiliar context, but not when assessed in the learning context (Schwabe L., and Wolf OT, 2009). In short, if your students can't be in the test-givers room to learn the material, at least bring them into the testing room and do a review there days before the event. </w:t>
      </w:r>
    </w:p>
    <w:p>
      <w:pPr>
        <w:pStyle w:val="Default"/>
        <w:bidi w:val="0"/>
        <w:spacing w:before="100" w:after="100"/>
        <w:ind w:left="0" w:right="0" w:firstLine="0"/>
        <w:jc w:val="left"/>
        <w:rPr>
          <w:rFonts w:ascii="Arial" w:cs="Arial" w:hAnsi="Arial" w:eastAsia="Arial"/>
          <w:sz w:val="21"/>
          <w:szCs w:val="21"/>
          <w:rtl w:val="0"/>
        </w:rPr>
      </w:pPr>
      <w:r>
        <w:rPr>
          <w:rFonts w:ascii="Arial"/>
          <w:sz w:val="21"/>
          <w:szCs w:val="21"/>
          <w:rtl w:val="0"/>
          <w:lang w:val="en-US"/>
        </w:rPr>
        <w:t xml:space="preserve">Let's "flesh out" each of the studies listed above. The first category is about enhancing brain chemicals. This is fairly easy to do. </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This month, we</w:t>
      </w:r>
      <w:r>
        <w:rPr>
          <w:rFonts w:hAnsi="Times New Roman" w:hint="default"/>
          <w:sz w:val="24"/>
          <w:szCs w:val="24"/>
          <w:rtl w:val="0"/>
          <w:lang w:val="fr-FR"/>
        </w:rPr>
        <w:t>’</w:t>
      </w:r>
      <w:r>
        <w:rPr>
          <w:rFonts w:ascii="Times New Roman"/>
          <w:sz w:val="24"/>
          <w:szCs w:val="24"/>
          <w:rtl w:val="0"/>
          <w:lang w:val="en-US"/>
        </w:rPr>
        <w:t>ll focus on how to prepare for existing state and national tests. I</w:t>
      </w:r>
      <w:r>
        <w:rPr>
          <w:rFonts w:hAnsi="Times New Roman" w:hint="default"/>
          <w:sz w:val="24"/>
          <w:szCs w:val="24"/>
          <w:rtl w:val="0"/>
          <w:lang w:val="fr-FR"/>
        </w:rPr>
        <w:t>’</w:t>
      </w:r>
      <w:r>
        <w:rPr>
          <w:rFonts w:ascii="Times New Roman"/>
          <w:sz w:val="24"/>
          <w:szCs w:val="24"/>
          <w:rtl w:val="0"/>
          <w:lang w:val="en-US"/>
        </w:rPr>
        <w:t>ll focus on three things that can help your students improve their chances to score up to their potential. By the way, kids never score above their potential; they</w:t>
      </w:r>
      <w:r>
        <w:rPr>
          <w:rFonts w:hAnsi="Times New Roman" w:hint="default"/>
          <w:sz w:val="24"/>
          <w:szCs w:val="24"/>
          <w:rtl w:val="0"/>
          <w:lang w:val="fr-FR"/>
        </w:rPr>
        <w:t>’</w:t>
      </w:r>
      <w:r>
        <w:rPr>
          <w:rFonts w:ascii="Times New Roman"/>
          <w:sz w:val="24"/>
          <w:szCs w:val="24"/>
          <w:rtl w:val="0"/>
          <w:lang w:val="en-US"/>
        </w:rPr>
        <w:t>re just not going to randomly make enough lucky right answers time after time after time (in statistics, it</w:t>
      </w:r>
      <w:r>
        <w:rPr>
          <w:rFonts w:hAnsi="Times New Roman" w:hint="default"/>
          <w:sz w:val="24"/>
          <w:szCs w:val="24"/>
          <w:rtl w:val="0"/>
          <w:lang w:val="fr-FR"/>
        </w:rPr>
        <w:t>’</w:t>
      </w:r>
      <w:r>
        <w:rPr>
          <w:rFonts w:ascii="Times New Roman"/>
          <w:sz w:val="24"/>
          <w:szCs w:val="24"/>
          <w:rtl w:val="0"/>
          <w:lang w:val="en-US"/>
        </w:rPr>
        <w:t>s called regression to the mean).</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But, they often underperform for a host of reasons, even when they should perform much better. While we could focus on dozens of variables that influence standardized testing, we</w:t>
      </w:r>
      <w:r>
        <w:rPr>
          <w:rFonts w:hAnsi="Times New Roman" w:hint="default"/>
          <w:sz w:val="24"/>
          <w:szCs w:val="24"/>
          <w:rtl w:val="0"/>
          <w:lang w:val="fr-FR"/>
        </w:rPr>
        <w:t>’</w:t>
      </w:r>
      <w:r>
        <w:rPr>
          <w:rFonts w:ascii="Times New Roman"/>
          <w:sz w:val="24"/>
          <w:szCs w:val="24"/>
          <w:rtl w:val="0"/>
          <w:lang w:val="en-US"/>
        </w:rPr>
        <w:t>ll focus on these three: 1) brain chemistry, 2) priming, and 3) episodic memory triggers. Some of these suggestions got so many rave reviews that they are reproduced from an earlier bulletin!</w:t>
      </w:r>
    </w:p>
    <w:p>
      <w:pPr>
        <w:pStyle w:val="Default"/>
        <w:bidi w:val="0"/>
        <w:spacing w:before="100" w:after="100"/>
        <w:ind w:left="0" w:right="0" w:firstLine="0"/>
        <w:jc w:val="left"/>
        <w:rPr>
          <w:rFonts w:ascii="Times New Roman" w:cs="Times New Roman" w:hAnsi="Times New Roman" w:eastAsia="Times New Roman"/>
          <w:sz w:val="24"/>
          <w:szCs w:val="24"/>
          <w:rtl w:val="0"/>
        </w:rPr>
      </w:pPr>
    </w:p>
    <w:p>
      <w:pPr>
        <w:pStyle w:val="Default"/>
        <w:bidi w:val="0"/>
        <w:spacing w:before="100" w:after="100"/>
        <w:ind w:left="0" w:right="0" w:firstLine="0"/>
        <w:jc w:val="left"/>
        <w:rPr>
          <w:rFonts w:ascii="Times New Roman" w:cs="Times New Roman" w:hAnsi="Times New Roman" w:eastAsia="Times New Roman"/>
          <w:b w:val="1"/>
          <w:bCs w:val="1"/>
          <w:color w:val="000000"/>
          <w:sz w:val="24"/>
          <w:szCs w:val="24"/>
          <w:rtl w:val="0"/>
        </w:rPr>
      </w:pPr>
      <w:r>
        <w:rPr>
          <w:rFonts w:ascii="Times New Roman"/>
          <w:b w:val="1"/>
          <w:bCs w:val="1"/>
          <w:color w:val="0432ff"/>
          <w:sz w:val="24"/>
          <w:szCs w:val="24"/>
          <w:rtl w:val="0"/>
          <w:lang w:val="en-US"/>
        </w:rPr>
        <w:t>The Research</w:t>
      </w:r>
    </w:p>
    <w:p>
      <w:pPr>
        <w:pStyle w:val="Default"/>
        <w:bidi w:val="0"/>
        <w:spacing w:before="100" w:after="100"/>
        <w:ind w:left="0" w:right="0" w:firstLine="0"/>
        <w:jc w:val="left"/>
        <w:rPr>
          <w:rFonts w:ascii="Times New Roman" w:cs="Times New Roman" w:hAnsi="Times New Roman" w:eastAsia="Times New Roman"/>
          <w:b w:val="1"/>
          <w:bCs w:val="1"/>
          <w:sz w:val="27"/>
          <w:szCs w:val="27"/>
          <w:rtl w:val="0"/>
        </w:rPr>
      </w:pPr>
      <w:r>
        <w:rPr>
          <w:rFonts w:ascii="Times New Roman"/>
          <w:b w:val="1"/>
          <w:bCs w:val="1"/>
          <w:sz w:val="27"/>
          <w:szCs w:val="27"/>
          <w:rtl w:val="0"/>
          <w:lang w:val="en-US"/>
        </w:rPr>
        <w:t>Ten Minutes to Better Scores</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Two laboratory and two randomized field studies tested a psychological intervention designed to improve students</w:t>
      </w:r>
      <w:r>
        <w:rPr>
          <w:rFonts w:hAnsi="Times New Roman" w:hint="default"/>
          <w:sz w:val="24"/>
          <w:szCs w:val="24"/>
          <w:rtl w:val="0"/>
          <w:lang w:val="fr-FR"/>
        </w:rPr>
        <w:t xml:space="preserve">’ </w:t>
      </w:r>
      <w:r>
        <w:rPr>
          <w:rFonts w:ascii="Times New Roman"/>
          <w:sz w:val="24"/>
          <w:szCs w:val="24"/>
          <w:rtl w:val="0"/>
          <w:lang w:val="en-US"/>
        </w:rPr>
        <w:t>scores on high-stakes exams. These simple ten-minute activities can raise test scores. One well-designed study showed that writing about testing worries prior to taking the exam boosts exam performance in the classroom.</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The study authors expected that sitting for an important exam leads to worries about the situation and its consequences that undermine test performance. What the authors tested was</w:t>
      </w:r>
      <w:r>
        <w:rPr>
          <w:rFonts w:hAnsi="Times New Roman" w:hint="default"/>
          <w:sz w:val="24"/>
          <w:szCs w:val="24"/>
          <w:rtl w:val="0"/>
        </w:rPr>
        <w:t xml:space="preserve">… </w:t>
      </w:r>
      <w:r>
        <w:rPr>
          <w:rFonts w:ascii="Times New Roman"/>
          <w:sz w:val="24"/>
          <w:szCs w:val="24"/>
          <w:rtl w:val="0"/>
          <w:lang w:val="en-US"/>
        </w:rPr>
        <w:t>whether having students write down their thoughts about an upcoming test could improve test performance.</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This simple intervention, a brief expressive writing assignment that occurred immediately before taking an important test, significantly improved students</w:t>
      </w:r>
      <w:r>
        <w:rPr>
          <w:rFonts w:hAnsi="Times New Roman" w:hint="default"/>
          <w:sz w:val="24"/>
          <w:szCs w:val="24"/>
          <w:rtl w:val="0"/>
          <w:lang w:val="fr-FR"/>
        </w:rPr>
        <w:t xml:space="preserve">’ </w:t>
      </w:r>
      <w:r>
        <w:rPr>
          <w:rFonts w:ascii="Times New Roman"/>
          <w:sz w:val="24"/>
          <w:szCs w:val="24"/>
          <w:rtl w:val="0"/>
          <w:lang w:val="en-US"/>
        </w:rPr>
        <w:t>exam scores, especially for students habitually anxious about test taking. Simply writing about one</w:t>
      </w:r>
      <w:r>
        <w:rPr>
          <w:rFonts w:hAnsi="Times New Roman" w:hint="default"/>
          <w:sz w:val="24"/>
          <w:szCs w:val="24"/>
          <w:rtl w:val="0"/>
          <w:lang w:val="fr-FR"/>
        </w:rPr>
        <w:t>’</w:t>
      </w:r>
      <w:r>
        <w:rPr>
          <w:rFonts w:ascii="Times New Roman"/>
          <w:sz w:val="24"/>
          <w:szCs w:val="24"/>
          <w:rtl w:val="0"/>
          <w:lang w:val="en-US"/>
        </w:rPr>
        <w:t>s worries before a high-stakes exam can boost test scores. It does it by more than 10% and it</w:t>
      </w:r>
      <w:r>
        <w:rPr>
          <w:rFonts w:hAnsi="Times New Roman" w:hint="default"/>
          <w:sz w:val="24"/>
          <w:szCs w:val="24"/>
          <w:rtl w:val="0"/>
          <w:lang w:val="fr-FR"/>
        </w:rPr>
        <w:t>’</w:t>
      </w:r>
      <w:r>
        <w:rPr>
          <w:rFonts w:ascii="Times New Roman"/>
          <w:sz w:val="24"/>
          <w:szCs w:val="24"/>
          <w:rtl w:val="0"/>
          <w:lang w:val="en-US"/>
        </w:rPr>
        <w:t>s quick and free (Ramirez G, Beilock, SL., 2011).</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Brain Chemistry and Testing There are three chemicals to focus on for optimal testing results: 1) dopamine (it generally facilitates informational transfer within limbic and cortical networks to promote working memory and reward-seeking behavior, says Luciana, et al. 1998), 2) noradrenaline (it generally promotes a more narrowed focus, sharper attention and improved memory. This system plays a specific role in the regulation of cognitive functions, including sustained attention, working memory, impulse control, and the planning of voluntary behavior), and 3) glucose (it provides short term energy and, in low to moderate doses, promotes enhanced memory (Krebs DL, Parent MB., 2005).</w:t>
      </w:r>
    </w:p>
    <w:p>
      <w:pPr>
        <w:pStyle w:val="Default"/>
        <w:bidi w:val="0"/>
        <w:spacing w:before="100" w:after="100"/>
        <w:ind w:left="0" w:right="0" w:firstLine="0"/>
        <w:jc w:val="left"/>
        <w:rPr>
          <w:rFonts w:ascii="Times New Roman" w:cs="Times New Roman" w:hAnsi="Times New Roman" w:eastAsia="Times New Roman"/>
          <w:b w:val="1"/>
          <w:bCs w:val="1"/>
          <w:sz w:val="27"/>
          <w:szCs w:val="27"/>
          <w:rtl w:val="0"/>
        </w:rPr>
      </w:pPr>
    </w:p>
    <w:p>
      <w:pPr>
        <w:pStyle w:val="Default"/>
        <w:bidi w:val="0"/>
        <w:spacing w:before="100" w:after="100"/>
        <w:ind w:left="0" w:right="0" w:firstLine="0"/>
        <w:jc w:val="left"/>
        <w:rPr>
          <w:rFonts w:ascii="Times New Roman" w:cs="Times New Roman" w:hAnsi="Times New Roman" w:eastAsia="Times New Roman"/>
          <w:b w:val="1"/>
          <w:bCs w:val="1"/>
          <w:sz w:val="27"/>
          <w:szCs w:val="27"/>
          <w:rtl w:val="0"/>
        </w:rPr>
      </w:pPr>
    </w:p>
    <w:p>
      <w:pPr>
        <w:pStyle w:val="Default"/>
        <w:bidi w:val="0"/>
        <w:spacing w:before="100" w:after="100"/>
        <w:ind w:left="0" w:right="0" w:firstLine="0"/>
        <w:jc w:val="left"/>
        <w:rPr>
          <w:rFonts w:ascii="Times New Roman" w:cs="Times New Roman" w:hAnsi="Times New Roman" w:eastAsia="Times New Roman"/>
          <w:b w:val="1"/>
          <w:bCs w:val="1"/>
          <w:sz w:val="27"/>
          <w:szCs w:val="27"/>
          <w:rtl w:val="0"/>
        </w:rPr>
      </w:pPr>
    </w:p>
    <w:p>
      <w:pPr>
        <w:pStyle w:val="Default"/>
        <w:bidi w:val="0"/>
        <w:spacing w:before="100" w:after="100"/>
        <w:ind w:left="0" w:right="0" w:firstLine="0"/>
        <w:jc w:val="left"/>
        <w:rPr>
          <w:rFonts w:ascii="Times New Roman" w:cs="Times New Roman" w:hAnsi="Times New Roman" w:eastAsia="Times New Roman"/>
          <w:b w:val="1"/>
          <w:bCs w:val="1"/>
          <w:sz w:val="27"/>
          <w:szCs w:val="27"/>
          <w:rtl w:val="0"/>
        </w:rPr>
      </w:pPr>
      <w:r>
        <w:rPr>
          <w:rFonts w:ascii="Times New Roman"/>
          <w:b w:val="1"/>
          <w:bCs w:val="1"/>
          <w:sz w:val="27"/>
          <w:szCs w:val="27"/>
          <w:rtl w:val="0"/>
          <w:lang w:val="en-US"/>
        </w:rPr>
        <w:t>The Power of Suggestion</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Can you influence testing outcomes by </w:t>
      </w:r>
      <w:r>
        <w:rPr>
          <w:rFonts w:hAnsi="Times New Roman" w:hint="default"/>
          <w:sz w:val="24"/>
          <w:szCs w:val="24"/>
          <w:rtl w:val="0"/>
        </w:rPr>
        <w:t>“</w:t>
      </w:r>
      <w:r>
        <w:rPr>
          <w:rFonts w:ascii="Times New Roman"/>
          <w:sz w:val="24"/>
          <w:szCs w:val="24"/>
          <w:rtl w:val="0"/>
        </w:rPr>
        <w:t>prepping</w:t>
      </w:r>
      <w:r>
        <w:rPr>
          <w:rFonts w:hAnsi="Times New Roman" w:hint="default"/>
          <w:sz w:val="24"/>
          <w:szCs w:val="24"/>
          <w:rtl w:val="0"/>
        </w:rPr>
        <w:t xml:space="preserve">” </w:t>
      </w:r>
      <w:r>
        <w:rPr>
          <w:rFonts w:ascii="Times New Roman"/>
          <w:sz w:val="24"/>
          <w:szCs w:val="24"/>
          <w:rtl w:val="0"/>
          <w:lang w:val="en-US"/>
        </w:rPr>
        <w:t xml:space="preserve">their brain for success? It has long been proposed that motivational responses that were subtle could serve as priming to effect academic performance. A recent study showed that yes, it can be done and they can show you how to do it. </w:t>
      </w:r>
      <w:r>
        <w:rPr>
          <w:rFonts w:hAnsi="Times New Roman" w:hint="default"/>
          <w:sz w:val="24"/>
          <w:szCs w:val="24"/>
          <w:rtl w:val="0"/>
        </w:rPr>
        <w:t>“</w:t>
      </w:r>
      <w:r>
        <w:rPr>
          <w:rFonts w:ascii="Times New Roman"/>
          <w:sz w:val="24"/>
          <w:szCs w:val="24"/>
          <w:rtl w:val="0"/>
          <w:lang w:val="en-US"/>
        </w:rPr>
        <w:t xml:space="preserve">You can prep the brain several ways. One is by showing them the letter </w:t>
      </w:r>
      <w:r>
        <w:rPr>
          <w:rFonts w:hAnsi="Times New Roman" w:hint="default"/>
          <w:sz w:val="24"/>
          <w:szCs w:val="24"/>
          <w:rtl w:val="0"/>
        </w:rPr>
        <w:t>“</w:t>
      </w:r>
      <w:r>
        <w:rPr>
          <w:rFonts w:ascii="Times New Roman"/>
          <w:sz w:val="24"/>
          <w:szCs w:val="24"/>
          <w:rtl w:val="0"/>
        </w:rPr>
        <w:t>A</w:t>
      </w:r>
      <w:r>
        <w:rPr>
          <w:rFonts w:hAnsi="Times New Roman" w:hint="default"/>
          <w:sz w:val="24"/>
          <w:szCs w:val="24"/>
          <w:rtl w:val="0"/>
        </w:rPr>
        <w:t xml:space="preserve">” </w:t>
      </w:r>
      <w:r>
        <w:rPr>
          <w:rFonts w:ascii="Times New Roman"/>
          <w:sz w:val="24"/>
          <w:szCs w:val="24"/>
          <w:rtl w:val="0"/>
          <w:lang w:val="fr-FR"/>
        </w:rPr>
        <w:t>in advance.</w:t>
      </w:r>
      <w:r>
        <w:rPr>
          <w:rFonts w:hAnsi="Times New Roman" w:hint="default"/>
          <w:sz w:val="24"/>
          <w:szCs w:val="24"/>
          <w:rtl w:val="0"/>
        </w:rPr>
        <w:t xml:space="preserve">” </w:t>
      </w:r>
      <w:r>
        <w:rPr>
          <w:rFonts w:ascii="Times New Roman"/>
          <w:sz w:val="24"/>
          <w:szCs w:val="24"/>
          <w:rtl w:val="0"/>
        </w:rPr>
        <w:t>(I</w:t>
      </w:r>
      <w:r>
        <w:rPr>
          <w:rFonts w:hAnsi="Times New Roman" w:hint="default"/>
          <w:sz w:val="24"/>
          <w:szCs w:val="24"/>
          <w:rtl w:val="0"/>
          <w:lang w:val="fr-FR"/>
        </w:rPr>
        <w:t>’</w:t>
      </w:r>
      <w:r>
        <w:rPr>
          <w:rFonts w:ascii="Times New Roman"/>
          <w:sz w:val="24"/>
          <w:szCs w:val="24"/>
          <w:rtl w:val="0"/>
          <w:lang w:val="en-US"/>
        </w:rPr>
        <w:t xml:space="preserve">ll tell you </w:t>
      </w:r>
      <w:r>
        <w:rPr>
          <w:rFonts w:hAnsi="Times New Roman" w:hint="default"/>
          <w:sz w:val="24"/>
          <w:szCs w:val="24"/>
          <w:rtl w:val="0"/>
        </w:rPr>
        <w:t>“</w:t>
      </w:r>
      <w:r>
        <w:rPr>
          <w:rFonts w:ascii="Times New Roman"/>
          <w:sz w:val="24"/>
          <w:szCs w:val="24"/>
          <w:rtl w:val="0"/>
        </w:rPr>
        <w:t>how</w:t>
      </w:r>
      <w:r>
        <w:rPr>
          <w:rFonts w:hAnsi="Times New Roman" w:hint="default"/>
          <w:sz w:val="24"/>
          <w:szCs w:val="24"/>
          <w:rtl w:val="0"/>
        </w:rPr>
        <w:t xml:space="preserve">” </w:t>
      </w:r>
      <w:r>
        <w:rPr>
          <w:rFonts w:ascii="Times New Roman"/>
          <w:sz w:val="24"/>
          <w:szCs w:val="24"/>
          <w:rtl w:val="0"/>
          <w:lang w:val="en-US"/>
        </w:rPr>
        <w:t xml:space="preserve">in a moment.) The other one of our two </w:t>
      </w:r>
      <w:r>
        <w:rPr>
          <w:rFonts w:hAnsi="Times New Roman" w:hint="default"/>
          <w:sz w:val="24"/>
          <w:szCs w:val="24"/>
          <w:rtl w:val="0"/>
        </w:rPr>
        <w:t>“</w:t>
      </w:r>
      <w:r>
        <w:rPr>
          <w:rFonts w:ascii="Times New Roman"/>
          <w:sz w:val="24"/>
          <w:szCs w:val="24"/>
          <w:rtl w:val="0"/>
        </w:rPr>
        <w:t>prepping</w:t>
      </w:r>
      <w:r>
        <w:rPr>
          <w:rFonts w:hAnsi="Times New Roman" w:hint="default"/>
          <w:sz w:val="24"/>
          <w:szCs w:val="24"/>
          <w:rtl w:val="0"/>
        </w:rPr>
        <w:t xml:space="preserve">” </w:t>
      </w:r>
      <w:r>
        <w:rPr>
          <w:rFonts w:ascii="Times New Roman"/>
          <w:sz w:val="24"/>
          <w:szCs w:val="24"/>
          <w:rtl w:val="0"/>
          <w:lang w:val="en-US"/>
        </w:rPr>
        <w:t>studies is to give peppermints to all kids for your final review, then use them again at the time of the big test. (Barker, et al. 2003). This raises attentional levels and provides glucose.</w:t>
      </w:r>
    </w:p>
    <w:p>
      <w:pPr>
        <w:pStyle w:val="Default"/>
        <w:bidi w:val="0"/>
        <w:spacing w:before="100" w:after="100"/>
        <w:ind w:left="0" w:right="0" w:firstLine="0"/>
        <w:jc w:val="left"/>
        <w:rPr>
          <w:rFonts w:ascii="Times New Roman" w:cs="Times New Roman" w:hAnsi="Times New Roman" w:eastAsia="Times New Roman"/>
          <w:b w:val="1"/>
          <w:bCs w:val="1"/>
          <w:sz w:val="27"/>
          <w:szCs w:val="27"/>
          <w:rtl w:val="0"/>
        </w:rPr>
      </w:pPr>
      <w:r>
        <w:rPr>
          <w:rFonts w:ascii="Times New Roman"/>
          <w:b w:val="1"/>
          <w:bCs w:val="1"/>
          <w:sz w:val="27"/>
          <w:szCs w:val="27"/>
          <w:rtl w:val="0"/>
          <w:lang w:val="en-US"/>
        </w:rPr>
        <w:t>Location of the Test Itself</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I have always advocated that we ensure that students taking the test take it in the room in which they studied for it. That</w:t>
      </w:r>
      <w:r>
        <w:rPr>
          <w:rFonts w:hAnsi="Times New Roman" w:hint="default"/>
          <w:sz w:val="24"/>
          <w:szCs w:val="24"/>
          <w:rtl w:val="0"/>
          <w:lang w:val="fr-FR"/>
        </w:rPr>
        <w:t>’</w:t>
      </w:r>
      <w:r>
        <w:rPr>
          <w:rFonts w:ascii="Times New Roman"/>
          <w:sz w:val="24"/>
          <w:szCs w:val="24"/>
          <w:rtl w:val="0"/>
          <w:lang w:val="en-US"/>
        </w:rPr>
        <w:t>s the power of episodic or content memory. But, there</w:t>
      </w:r>
      <w:r>
        <w:rPr>
          <w:rFonts w:hAnsi="Times New Roman" w:hint="default"/>
          <w:sz w:val="24"/>
          <w:szCs w:val="24"/>
          <w:rtl w:val="0"/>
          <w:lang w:val="fr-FR"/>
        </w:rPr>
        <w:t>’</w:t>
      </w:r>
      <w:r>
        <w:rPr>
          <w:rFonts w:ascii="Times New Roman"/>
          <w:sz w:val="24"/>
          <w:szCs w:val="24"/>
          <w:rtl w:val="0"/>
          <w:lang w:val="en-US"/>
        </w:rPr>
        <w:t>s more to it. Stress is an issue, too. Stress impaired memory when assessed in the unfamiliar context, but not when assessed in the learning context (Schwabe L., and Wolf OT, 2009). In short, if your students can</w:t>
      </w:r>
      <w:r>
        <w:rPr>
          <w:rFonts w:hAnsi="Times New Roman" w:hint="default"/>
          <w:sz w:val="24"/>
          <w:szCs w:val="24"/>
          <w:rtl w:val="0"/>
          <w:lang w:val="fr-FR"/>
        </w:rPr>
        <w:t>’</w:t>
      </w:r>
      <w:r>
        <w:rPr>
          <w:rFonts w:ascii="Times New Roman"/>
          <w:sz w:val="24"/>
          <w:szCs w:val="24"/>
          <w:rtl w:val="0"/>
          <w:lang w:val="en-US"/>
        </w:rPr>
        <w:t>t be in the test-givers room to learn the material, at least bring them into the testing room and do a review there days before the event.</w:t>
      </w:r>
    </w:p>
    <w:p>
      <w:pPr>
        <w:pStyle w:val="Default"/>
        <w:bidi w:val="0"/>
        <w:spacing w:before="100" w:after="100"/>
        <w:ind w:left="0" w:right="0" w:firstLine="0"/>
        <w:jc w:val="left"/>
        <w:rPr>
          <w:rFonts w:ascii="Times New Roman" w:cs="Times New Roman" w:hAnsi="Times New Roman" w:eastAsia="Times New Roman"/>
          <w:b w:val="1"/>
          <w:bCs w:val="1"/>
          <w:color w:val="000000"/>
          <w:sz w:val="24"/>
          <w:szCs w:val="24"/>
          <w:rtl w:val="0"/>
        </w:rPr>
      </w:pPr>
      <w:r>
        <w:rPr>
          <w:rFonts w:ascii="Times New Roman"/>
          <w:b w:val="1"/>
          <w:bCs w:val="1"/>
          <w:color w:val="0432ff"/>
          <w:sz w:val="24"/>
          <w:szCs w:val="24"/>
          <w:rtl w:val="0"/>
          <w:lang w:val="en-US"/>
        </w:rPr>
        <w:t>Practical Applications</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br w:type="textWrapping"/>
      </w:r>
      <w:r>
        <w:rPr>
          <w:rFonts w:ascii="Times New Roman"/>
          <w:sz w:val="24"/>
          <w:szCs w:val="24"/>
          <w:rtl w:val="0"/>
        </w:rPr>
        <w:t>Let</w:t>
      </w:r>
      <w:r>
        <w:rPr>
          <w:rFonts w:hAnsi="Times New Roman" w:hint="default"/>
          <w:sz w:val="24"/>
          <w:szCs w:val="24"/>
          <w:rtl w:val="0"/>
          <w:lang w:val="fr-FR"/>
        </w:rPr>
        <w:t>’</w:t>
      </w:r>
      <w:r>
        <w:rPr>
          <w:rFonts w:ascii="Times New Roman"/>
          <w:sz w:val="24"/>
          <w:szCs w:val="24"/>
          <w:rtl w:val="0"/>
        </w:rPr>
        <w:t xml:space="preserve">s </w:t>
      </w:r>
      <w:r>
        <w:rPr>
          <w:rFonts w:hAnsi="Times New Roman" w:hint="default"/>
          <w:sz w:val="24"/>
          <w:szCs w:val="24"/>
          <w:rtl w:val="0"/>
        </w:rPr>
        <w:t>“</w:t>
      </w:r>
      <w:r>
        <w:rPr>
          <w:rFonts w:ascii="Times New Roman"/>
          <w:sz w:val="24"/>
          <w:szCs w:val="24"/>
          <w:rtl w:val="0"/>
          <w:lang w:val="en-US"/>
        </w:rPr>
        <w:t>flesh out</w:t>
      </w:r>
      <w:r>
        <w:rPr>
          <w:rFonts w:hAnsi="Times New Roman" w:hint="default"/>
          <w:sz w:val="24"/>
          <w:szCs w:val="24"/>
          <w:rtl w:val="0"/>
        </w:rPr>
        <w:t xml:space="preserve">” </w:t>
      </w:r>
      <w:r>
        <w:rPr>
          <w:rFonts w:ascii="Times New Roman"/>
          <w:sz w:val="24"/>
          <w:szCs w:val="24"/>
          <w:rtl w:val="0"/>
          <w:lang w:val="en-US"/>
        </w:rPr>
        <w:t>each of the studies listed above. The first category is about enhancing brain chemicals. This is fairly easy to do.</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b w:val="1"/>
          <w:bCs w:val="1"/>
          <w:sz w:val="24"/>
          <w:szCs w:val="24"/>
          <w:rtl w:val="0"/>
          <w:lang w:val="de-DE"/>
        </w:rPr>
        <w:t>Dopamine</w:t>
      </w:r>
      <w:r>
        <w:rPr>
          <w:rFonts w:ascii="Times New Roman"/>
          <w:sz w:val="24"/>
          <w:szCs w:val="24"/>
          <w:rtl w:val="0"/>
          <w:lang w:val="en-US"/>
        </w:rPr>
        <w:t xml:space="preserve"> can be strengthened by 1) voluntary gross motor repetitive movements, like marching, relays, playing a game. It is enhanced by strong positive feelings like reunions and celebrations. Most of all, it</w:t>
      </w:r>
      <w:r>
        <w:rPr>
          <w:rFonts w:hAnsi="Times New Roman" w:hint="default"/>
          <w:sz w:val="24"/>
          <w:szCs w:val="24"/>
          <w:rtl w:val="0"/>
          <w:lang w:val="fr-FR"/>
        </w:rPr>
        <w:t>’</w:t>
      </w:r>
      <w:r>
        <w:rPr>
          <w:rFonts w:ascii="Times New Roman"/>
          <w:sz w:val="24"/>
          <w:szCs w:val="24"/>
          <w:rtl w:val="0"/>
          <w:lang w:val="en-US"/>
        </w:rPr>
        <w:t>s enhanced by looking forward to something very good.</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b w:val="1"/>
          <w:bCs w:val="1"/>
          <w:sz w:val="24"/>
          <w:szCs w:val="24"/>
          <w:rtl w:val="0"/>
        </w:rPr>
        <w:t>Norepinephrine</w:t>
      </w:r>
      <w:r>
        <w:rPr>
          <w:rFonts w:ascii="Times New Roman"/>
          <w:sz w:val="24"/>
          <w:szCs w:val="24"/>
          <w:rtl w:val="0"/>
          <w:lang w:val="en-US"/>
        </w:rPr>
        <w:t xml:space="preserve"> is enhanced by 1) risk, like a student speaking in front of his/her peers, 2) urgency, like serious deadlines for compelling tasks, and 3) excitement, like theater, competition, comedy, the arts.</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b w:val="1"/>
          <w:bCs w:val="1"/>
          <w:sz w:val="24"/>
          <w:szCs w:val="24"/>
          <w:rtl w:val="0"/>
          <w:lang w:val="es-ES_tradnl"/>
        </w:rPr>
        <w:t>Glucose</w:t>
      </w:r>
      <w:r>
        <w:rPr>
          <w:rFonts w:ascii="Times New Roman"/>
          <w:sz w:val="24"/>
          <w:szCs w:val="24"/>
          <w:rtl w:val="0"/>
          <w:lang w:val="en-US"/>
        </w:rPr>
        <w:t xml:space="preserve"> is enhanced by 1) food sources: complex carbs are best, but almost any source can do in a pinch, 2) physical activity: glucose is stored in the liver in the form of glycogen and released in the form of glucose, and 3) any time we are experiencing emotions.</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The study that I mentioned earlier used peppermint odor during simple skill practice, performance, memorization, and alphabetization. Participants completed the protocol twice</w:t>
      </w:r>
      <w:r>
        <w:rPr>
          <w:rFonts w:hAnsi="Times New Roman" w:hint="default"/>
          <w:sz w:val="24"/>
          <w:szCs w:val="24"/>
          <w:rtl w:val="0"/>
        </w:rPr>
        <w:t>–</w:t>
      </w:r>
      <w:r>
        <w:rPr>
          <w:rFonts w:ascii="Times New Roman"/>
          <w:sz w:val="24"/>
          <w:szCs w:val="24"/>
          <w:rtl w:val="0"/>
          <w:lang w:val="en-US"/>
        </w:rPr>
        <w:t>once with peppermint odor present and once without. Analysis indicated significant differences in the gross speed, net speed, and accuracy on the task, with odor associated with improved performance. The study results suggest peppermint odor may promote a general arousal of attention, so participants stay focused on their task and increase performance.</w:t>
      </w:r>
    </w:p>
    <w:p>
      <w:pPr>
        <w:pStyle w:val="Default"/>
        <w:bidi w:val="0"/>
        <w:spacing w:before="100" w:after="100"/>
        <w:ind w:left="0" w:right="0" w:firstLine="0"/>
        <w:jc w:val="left"/>
        <w:rPr>
          <w:rFonts w:ascii="Times New Roman" w:cs="Times New Roman" w:hAnsi="Times New Roman" w:eastAsia="Times New Roman"/>
          <w:b w:val="1"/>
          <w:bCs w:val="1"/>
          <w:sz w:val="27"/>
          <w:szCs w:val="27"/>
          <w:rtl w:val="0"/>
        </w:rPr>
      </w:pPr>
    </w:p>
    <w:p>
      <w:pPr>
        <w:pStyle w:val="Default"/>
        <w:bidi w:val="0"/>
        <w:spacing w:before="100" w:after="100"/>
        <w:ind w:left="0" w:right="0" w:firstLine="0"/>
        <w:jc w:val="left"/>
        <w:rPr>
          <w:rFonts w:ascii="Times New Roman" w:cs="Times New Roman" w:hAnsi="Times New Roman" w:eastAsia="Times New Roman"/>
          <w:b w:val="1"/>
          <w:bCs w:val="1"/>
          <w:sz w:val="27"/>
          <w:szCs w:val="27"/>
          <w:rtl w:val="0"/>
        </w:rPr>
      </w:pPr>
      <w:r>
        <w:rPr>
          <w:rFonts w:ascii="Times New Roman"/>
          <w:b w:val="1"/>
          <w:bCs w:val="1"/>
          <w:sz w:val="27"/>
          <w:szCs w:val="27"/>
          <w:rtl w:val="0"/>
          <w:lang w:val="en-US"/>
        </w:rPr>
        <w:t>The Power of Suggestion</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You can influence testing outcomes by </w:t>
      </w:r>
      <w:r>
        <w:rPr>
          <w:rFonts w:hAnsi="Times New Roman" w:hint="default"/>
          <w:sz w:val="24"/>
          <w:szCs w:val="24"/>
          <w:rtl w:val="0"/>
        </w:rPr>
        <w:t>“</w:t>
      </w:r>
      <w:r>
        <w:rPr>
          <w:rFonts w:ascii="Times New Roman"/>
          <w:sz w:val="24"/>
          <w:szCs w:val="24"/>
          <w:rtl w:val="0"/>
        </w:rPr>
        <w:t>prepping</w:t>
      </w:r>
      <w:r>
        <w:rPr>
          <w:rFonts w:hAnsi="Times New Roman" w:hint="default"/>
          <w:sz w:val="24"/>
          <w:szCs w:val="24"/>
          <w:rtl w:val="0"/>
        </w:rPr>
        <w:t xml:space="preserve">” </w:t>
      </w:r>
      <w:r>
        <w:rPr>
          <w:rFonts w:ascii="Times New Roman"/>
          <w:sz w:val="24"/>
          <w:szCs w:val="24"/>
          <w:rtl w:val="0"/>
          <w:lang w:val="en-US"/>
        </w:rPr>
        <w:t xml:space="preserve">their brain for success with a positive suggestion. Sound like Star Trek </w:t>
      </w:r>
      <w:r>
        <w:rPr>
          <w:rFonts w:hAnsi="Times New Roman" w:hint="default"/>
          <w:sz w:val="24"/>
          <w:szCs w:val="24"/>
          <w:rtl w:val="0"/>
        </w:rPr>
        <w:t>“</w:t>
      </w:r>
      <w:r>
        <w:rPr>
          <w:rFonts w:ascii="Times New Roman"/>
          <w:sz w:val="24"/>
          <w:szCs w:val="24"/>
          <w:rtl w:val="0"/>
        </w:rPr>
        <w:t>Vulcan</w:t>
      </w:r>
      <w:r>
        <w:rPr>
          <w:rFonts w:hAnsi="Times New Roman" w:hint="default"/>
          <w:sz w:val="24"/>
          <w:szCs w:val="24"/>
          <w:rtl w:val="0"/>
        </w:rPr>
        <w:t xml:space="preserve">” </w:t>
      </w:r>
      <w:r>
        <w:rPr>
          <w:rFonts w:ascii="Times New Roman"/>
          <w:sz w:val="24"/>
          <w:szCs w:val="24"/>
          <w:rtl w:val="0"/>
          <w:lang w:val="en-US"/>
        </w:rPr>
        <w:t xml:space="preserve">Mind Control? Or, is it more like </w:t>
      </w:r>
      <w:r>
        <w:rPr>
          <w:rFonts w:hAnsi="Times New Roman" w:hint="default"/>
          <w:sz w:val="24"/>
          <w:szCs w:val="24"/>
          <w:rtl w:val="0"/>
        </w:rPr>
        <w:t>“</w:t>
      </w:r>
      <w:r>
        <w:rPr>
          <w:rFonts w:ascii="Times New Roman"/>
          <w:sz w:val="24"/>
          <w:szCs w:val="24"/>
          <w:rtl w:val="0"/>
        </w:rPr>
        <w:t>Obi Wan Kenobe</w:t>
      </w:r>
      <w:r>
        <w:rPr>
          <w:rFonts w:hAnsi="Times New Roman" w:hint="default"/>
          <w:sz w:val="24"/>
          <w:szCs w:val="24"/>
          <w:rtl w:val="0"/>
        </w:rPr>
        <w:t>”</w:t>
      </w:r>
      <w:r>
        <w:rPr>
          <w:rFonts w:ascii="Times New Roman"/>
          <w:sz w:val="24"/>
          <w:szCs w:val="24"/>
          <w:rtl w:val="0"/>
        </w:rPr>
        <w:t>? It</w:t>
      </w:r>
      <w:r>
        <w:rPr>
          <w:rFonts w:hAnsi="Times New Roman" w:hint="default"/>
          <w:sz w:val="24"/>
          <w:szCs w:val="24"/>
          <w:rtl w:val="0"/>
          <w:lang w:val="fr-FR"/>
        </w:rPr>
        <w:t>’</w:t>
      </w:r>
      <w:r>
        <w:rPr>
          <w:rFonts w:ascii="Times New Roman"/>
          <w:sz w:val="24"/>
          <w:szCs w:val="24"/>
          <w:rtl w:val="0"/>
          <w:lang w:val="en-US"/>
        </w:rPr>
        <w:t>s neither. It has long been proposed that motivational responses that were subtle could serve as priming to affect academic performance. The research study I mentioned above was conducted at a large research university in the USA. Here is what they started with:</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23 undergraduates participated in Group 1 (were conducted in classroom settings)</w:t>
      </w:r>
      <w:r>
        <w:rPr>
          <w:rFonts w:ascii="Times New Roman" w:cs="Times New Roman" w:hAnsi="Times New Roman" w:eastAsia="Times New Roman"/>
          <w:sz w:val="24"/>
          <w:szCs w:val="24"/>
          <w:rtl w:val="0"/>
        </w:rPr>
        <w:br w:type="textWrapping"/>
      </w:r>
      <w:r>
        <w:rPr>
          <w:rFonts w:ascii="Times New Roman"/>
          <w:sz w:val="24"/>
          <w:szCs w:val="24"/>
          <w:rtl w:val="0"/>
          <w:lang w:val="en-US"/>
        </w:rPr>
        <w:t>32 graduate students in Group 2 (were conducted in classroom settings)</w:t>
      </w:r>
      <w:r>
        <w:rPr>
          <w:rFonts w:ascii="Times New Roman" w:cs="Times New Roman" w:hAnsi="Times New Roman" w:eastAsia="Times New Roman"/>
          <w:sz w:val="24"/>
          <w:szCs w:val="24"/>
          <w:rtl w:val="0"/>
        </w:rPr>
        <w:br w:type="textWrapping"/>
      </w:r>
      <w:r>
        <w:rPr>
          <w:rFonts w:ascii="Times New Roman"/>
          <w:sz w:val="24"/>
          <w:szCs w:val="24"/>
          <w:rtl w:val="0"/>
          <w:lang w:val="en-US"/>
        </w:rPr>
        <w:t>76 undergraduates in Group 3 (were conducted in laboratory setting)</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The </w:t>
      </w:r>
      <w:r>
        <w:rPr>
          <w:rFonts w:hAnsi="Times New Roman" w:hint="default"/>
          <w:sz w:val="24"/>
          <w:szCs w:val="24"/>
          <w:rtl w:val="0"/>
        </w:rPr>
        <w:t>“</w:t>
      </w:r>
      <w:r>
        <w:rPr>
          <w:rFonts w:ascii="Times New Roman"/>
          <w:sz w:val="24"/>
          <w:szCs w:val="24"/>
          <w:rtl w:val="0"/>
          <w:lang w:val="en-US"/>
        </w:rPr>
        <w:t>mind games</w:t>
      </w:r>
      <w:r>
        <w:rPr>
          <w:rFonts w:hAnsi="Times New Roman" w:hint="default"/>
          <w:sz w:val="24"/>
          <w:szCs w:val="24"/>
          <w:rtl w:val="0"/>
        </w:rPr>
        <w:t xml:space="preserve">” </w:t>
      </w:r>
      <w:r>
        <w:rPr>
          <w:rFonts w:ascii="Times New Roman"/>
          <w:sz w:val="24"/>
          <w:szCs w:val="24"/>
          <w:rtl w:val="0"/>
          <w:lang w:val="en-US"/>
        </w:rPr>
        <w:t xml:space="preserve">manipulation came in the form of a </w:t>
      </w:r>
      <w:r>
        <w:rPr>
          <w:rFonts w:hAnsi="Times New Roman" w:hint="default"/>
          <w:sz w:val="24"/>
          <w:szCs w:val="24"/>
          <w:rtl w:val="0"/>
        </w:rPr>
        <w:t>“</w:t>
      </w:r>
      <w:r>
        <w:rPr>
          <w:rFonts w:ascii="Times New Roman"/>
          <w:sz w:val="24"/>
          <w:szCs w:val="24"/>
          <w:rtl w:val="0"/>
        </w:rPr>
        <w:t>Test Bank ID code</w:t>
      </w:r>
      <w:r>
        <w:rPr>
          <w:rFonts w:hAnsi="Times New Roman" w:hint="default"/>
          <w:sz w:val="24"/>
          <w:szCs w:val="24"/>
          <w:rtl w:val="0"/>
        </w:rPr>
        <w:t xml:space="preserve">” </w:t>
      </w:r>
      <w:r>
        <w:rPr>
          <w:rFonts w:ascii="Times New Roman"/>
          <w:sz w:val="24"/>
          <w:szCs w:val="24"/>
          <w:rtl w:val="0"/>
          <w:lang w:val="en-US"/>
        </w:rPr>
        <w:t xml:space="preserve">(completely phony) on the cover of a test. The ID Code was needed because participants were prompted to view and write it on each page of their test. The letters used were </w:t>
      </w:r>
      <w:r>
        <w:rPr>
          <w:rFonts w:hAnsi="Times New Roman" w:hint="default"/>
          <w:sz w:val="24"/>
          <w:szCs w:val="24"/>
          <w:rtl w:val="0"/>
        </w:rPr>
        <w:t>“</w:t>
      </w:r>
      <w:r>
        <w:rPr>
          <w:rFonts w:ascii="Times New Roman"/>
          <w:sz w:val="24"/>
          <w:szCs w:val="24"/>
          <w:rtl w:val="0"/>
        </w:rPr>
        <w:t>A</w:t>
      </w:r>
      <w:r>
        <w:rPr>
          <w:rFonts w:hAnsi="Times New Roman" w:hint="default"/>
          <w:sz w:val="24"/>
          <w:szCs w:val="24"/>
          <w:rtl w:val="0"/>
        </w:rPr>
        <w:t xml:space="preserve">” </w:t>
      </w:r>
      <w:r>
        <w:rPr>
          <w:rFonts w:ascii="Times New Roman"/>
          <w:sz w:val="24"/>
          <w:szCs w:val="24"/>
          <w:rtl w:val="0"/>
          <w:lang w:val="en-US"/>
        </w:rPr>
        <w:t xml:space="preserve">(the positive priming for group 1), </w:t>
      </w:r>
      <w:r>
        <w:rPr>
          <w:rFonts w:hAnsi="Times New Roman" w:hint="default"/>
          <w:sz w:val="24"/>
          <w:szCs w:val="24"/>
          <w:rtl w:val="0"/>
        </w:rPr>
        <w:t>“</w:t>
      </w:r>
      <w:r>
        <w:rPr>
          <w:rFonts w:ascii="Times New Roman"/>
          <w:sz w:val="24"/>
          <w:szCs w:val="24"/>
          <w:rtl w:val="0"/>
        </w:rPr>
        <w:t>F</w:t>
      </w:r>
      <w:r>
        <w:rPr>
          <w:rFonts w:hAnsi="Times New Roman" w:hint="default"/>
          <w:sz w:val="24"/>
          <w:szCs w:val="24"/>
          <w:rtl w:val="0"/>
        </w:rPr>
        <w:t xml:space="preserve">” </w:t>
      </w:r>
      <w:r>
        <w:rPr>
          <w:rFonts w:ascii="Times New Roman"/>
          <w:sz w:val="24"/>
          <w:szCs w:val="24"/>
          <w:rtl w:val="0"/>
          <w:lang w:val="en-US"/>
        </w:rPr>
        <w:t xml:space="preserve">(the negative priming for group 2) and </w:t>
      </w:r>
      <w:r>
        <w:rPr>
          <w:rFonts w:hAnsi="Times New Roman" w:hint="default"/>
          <w:sz w:val="24"/>
          <w:szCs w:val="24"/>
          <w:rtl w:val="0"/>
        </w:rPr>
        <w:t>“</w:t>
      </w:r>
      <w:r>
        <w:rPr>
          <w:rFonts w:ascii="Times New Roman"/>
          <w:sz w:val="24"/>
          <w:szCs w:val="24"/>
          <w:rtl w:val="0"/>
        </w:rPr>
        <w:t>J</w:t>
      </w:r>
      <w:r>
        <w:rPr>
          <w:rFonts w:hAnsi="Times New Roman" w:hint="default"/>
          <w:sz w:val="24"/>
          <w:szCs w:val="24"/>
          <w:rtl w:val="0"/>
        </w:rPr>
        <w:t xml:space="preserve">” </w:t>
      </w:r>
      <w:r>
        <w:rPr>
          <w:rFonts w:ascii="Times New Roman"/>
          <w:sz w:val="24"/>
          <w:szCs w:val="24"/>
          <w:rtl w:val="0"/>
          <w:lang w:val="en-US"/>
        </w:rPr>
        <w:t xml:space="preserve">(the neutral, control group 3). Students who got the </w:t>
      </w:r>
      <w:r>
        <w:rPr>
          <w:rFonts w:hAnsi="Times New Roman" w:hint="default"/>
          <w:sz w:val="24"/>
          <w:szCs w:val="24"/>
          <w:rtl w:val="0"/>
        </w:rPr>
        <w:t>“</w:t>
      </w:r>
      <w:r>
        <w:rPr>
          <w:rFonts w:ascii="Times New Roman"/>
          <w:sz w:val="24"/>
          <w:szCs w:val="24"/>
          <w:rtl w:val="0"/>
        </w:rPr>
        <w:t>A</w:t>
      </w:r>
      <w:r>
        <w:rPr>
          <w:rFonts w:hAnsi="Times New Roman" w:hint="default"/>
          <w:sz w:val="24"/>
          <w:szCs w:val="24"/>
          <w:rtl w:val="0"/>
        </w:rPr>
        <w:t xml:space="preserve">” </w:t>
      </w:r>
      <w:r>
        <w:rPr>
          <w:rFonts w:ascii="Times New Roman"/>
          <w:sz w:val="24"/>
          <w:szCs w:val="24"/>
          <w:rtl w:val="0"/>
          <w:lang w:val="en-US"/>
        </w:rPr>
        <w:t xml:space="preserve">on their ID Code outperformed BOTH the </w:t>
      </w:r>
      <w:r>
        <w:rPr>
          <w:rFonts w:hAnsi="Times New Roman" w:hint="default"/>
          <w:sz w:val="24"/>
          <w:szCs w:val="24"/>
          <w:rtl w:val="0"/>
        </w:rPr>
        <w:t>“</w:t>
      </w:r>
      <w:r>
        <w:rPr>
          <w:rFonts w:ascii="Times New Roman"/>
          <w:sz w:val="24"/>
          <w:szCs w:val="24"/>
          <w:rtl w:val="0"/>
        </w:rPr>
        <w:t>F</w:t>
      </w:r>
      <w:r>
        <w:rPr>
          <w:rFonts w:hAnsi="Times New Roman" w:hint="default"/>
          <w:sz w:val="24"/>
          <w:szCs w:val="24"/>
          <w:rtl w:val="0"/>
        </w:rPr>
        <w:t xml:space="preserve">” </w:t>
      </w:r>
      <w:r>
        <w:rPr>
          <w:rFonts w:ascii="Times New Roman"/>
          <w:sz w:val="24"/>
          <w:szCs w:val="24"/>
          <w:rtl w:val="0"/>
          <w:lang w:val="en-US"/>
        </w:rPr>
        <w:t xml:space="preserve">on the code and the </w:t>
      </w:r>
      <w:r>
        <w:rPr>
          <w:rFonts w:hAnsi="Times New Roman" w:hint="default"/>
          <w:sz w:val="24"/>
          <w:szCs w:val="24"/>
          <w:rtl w:val="0"/>
        </w:rPr>
        <w:t>“</w:t>
      </w:r>
      <w:r>
        <w:rPr>
          <w:rFonts w:ascii="Times New Roman"/>
          <w:sz w:val="24"/>
          <w:szCs w:val="24"/>
          <w:rtl w:val="0"/>
        </w:rPr>
        <w:t>J</w:t>
      </w:r>
      <w:r>
        <w:rPr>
          <w:rFonts w:hAnsi="Times New Roman" w:hint="default"/>
          <w:sz w:val="24"/>
          <w:szCs w:val="24"/>
          <w:rtl w:val="0"/>
        </w:rPr>
        <w:t xml:space="preserve">” </w:t>
      </w:r>
      <w:r>
        <w:rPr>
          <w:rFonts w:ascii="Times New Roman"/>
          <w:sz w:val="24"/>
          <w:szCs w:val="24"/>
          <w:rtl w:val="0"/>
          <w:lang w:val="en-US"/>
        </w:rPr>
        <w:t>control group. Students are vulnerable to evaluative letters presented before a task, these results support years of research highlighting the significant role that our nonconscious processes play in achievement settings.</w:t>
      </w:r>
    </w:p>
    <w:p>
      <w:pPr>
        <w:pStyle w:val="Default"/>
        <w:bidi w:val="0"/>
        <w:spacing w:before="100" w:after="100"/>
        <w:ind w:left="0" w:right="0" w:firstLine="0"/>
        <w:jc w:val="left"/>
        <w:rPr>
          <w:rFonts w:ascii="Times New Roman" w:cs="Times New Roman" w:hAnsi="Times New Roman" w:eastAsia="Times New Roman"/>
          <w:b w:val="1"/>
          <w:bCs w:val="1"/>
          <w:sz w:val="27"/>
          <w:szCs w:val="27"/>
          <w:rtl w:val="0"/>
        </w:rPr>
      </w:pPr>
      <w:r>
        <w:rPr>
          <w:rFonts w:ascii="Times New Roman"/>
          <w:b w:val="1"/>
          <w:bCs w:val="1"/>
          <w:sz w:val="27"/>
          <w:szCs w:val="27"/>
          <w:rtl w:val="0"/>
          <w:lang w:val="en-US"/>
        </w:rPr>
        <w:t>Location of the Test Itself</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Stress before retention testing impairs memory, whereas memory performance is enhanced when the learning context is reinstated at retrieval. As a general rule, low-moderate stress is best for encoding and for retrieving, it is best to match the encoding stress level. I have always advocated that we ensure that students taking the test take it in the room in which they studied for it. That</w:t>
      </w:r>
      <w:r>
        <w:rPr>
          <w:rFonts w:hAnsi="Times New Roman" w:hint="default"/>
          <w:sz w:val="24"/>
          <w:szCs w:val="24"/>
          <w:rtl w:val="0"/>
          <w:lang w:val="fr-FR"/>
        </w:rPr>
        <w:t>’</w:t>
      </w:r>
      <w:r>
        <w:rPr>
          <w:rFonts w:ascii="Times New Roman"/>
          <w:sz w:val="24"/>
          <w:szCs w:val="24"/>
          <w:rtl w:val="0"/>
          <w:lang w:val="en-US"/>
        </w:rPr>
        <w:t>s the power of episodic or content memory.</w:t>
      </w:r>
    </w:p>
    <w:p>
      <w:pPr>
        <w:pStyle w:val="Default"/>
        <w:bidi w:val="0"/>
        <w:spacing w:before="100" w:after="100"/>
        <w:ind w:left="0" w:right="0" w:firstLine="0"/>
        <w:jc w:val="left"/>
        <w:rPr>
          <w:rFonts w:ascii="Times New Roman" w:cs="Times New Roman" w:hAnsi="Times New Roman" w:eastAsia="Times New Roman"/>
          <w:b w:val="0"/>
          <w:bCs w:val="0"/>
          <w:sz w:val="24"/>
          <w:szCs w:val="24"/>
          <w:rtl w:val="0"/>
        </w:rPr>
      </w:pPr>
      <w:r>
        <w:rPr>
          <w:rFonts w:ascii="Times New Roman"/>
          <w:b w:val="1"/>
          <w:bCs w:val="1"/>
          <w:sz w:val="24"/>
          <w:szCs w:val="24"/>
          <w:rtl w:val="0"/>
          <w:lang w:val="en-US"/>
        </w:rPr>
        <w:t>But there</w:t>
      </w:r>
      <w:r>
        <w:rPr>
          <w:rFonts w:hAnsi="Times New Roman" w:hint="default"/>
          <w:b w:val="1"/>
          <w:bCs w:val="1"/>
          <w:sz w:val="24"/>
          <w:szCs w:val="24"/>
          <w:rtl w:val="0"/>
          <w:lang w:val="fr-FR"/>
        </w:rPr>
        <w:t>’</w:t>
      </w:r>
      <w:r>
        <w:rPr>
          <w:rFonts w:ascii="Times New Roman"/>
          <w:b w:val="1"/>
          <w:bCs w:val="1"/>
          <w:sz w:val="24"/>
          <w:szCs w:val="24"/>
          <w:rtl w:val="0"/>
          <w:lang w:val="en-US"/>
        </w:rPr>
        <w:t>s more to it. Stress is an issue, too.</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The study examined whether the negative impact of stress before memory retrieval can be attenuated when memory is tested in the same environmental context as that in which learning took place. These results suggest that the detrimental effects of stress on memory retrieval can be abolished when a distinct learning context is reinstated at test.</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Stress impaired the student</w:t>
      </w:r>
      <w:r>
        <w:rPr>
          <w:rFonts w:hAnsi="Times New Roman" w:hint="default"/>
          <w:sz w:val="24"/>
          <w:szCs w:val="24"/>
          <w:rtl w:val="0"/>
          <w:lang w:val="fr-FR"/>
        </w:rPr>
        <w:t>’</w:t>
      </w:r>
      <w:r>
        <w:rPr>
          <w:rFonts w:ascii="Times New Roman"/>
          <w:sz w:val="24"/>
          <w:szCs w:val="24"/>
          <w:rtl w:val="0"/>
          <w:lang w:val="en-US"/>
        </w:rPr>
        <w:t>s memory when assessed in the unfamiliar context, but not when assessed in the learning context (Schwabe L., and Wolf OT., 2009). In short, if your students can</w:t>
      </w:r>
      <w:r>
        <w:rPr>
          <w:rFonts w:hAnsi="Times New Roman" w:hint="default"/>
          <w:sz w:val="24"/>
          <w:szCs w:val="24"/>
          <w:rtl w:val="0"/>
          <w:lang w:val="fr-FR"/>
        </w:rPr>
        <w:t>’</w:t>
      </w:r>
      <w:r>
        <w:rPr>
          <w:rFonts w:ascii="Times New Roman"/>
          <w:sz w:val="24"/>
          <w:szCs w:val="24"/>
          <w:rtl w:val="0"/>
          <w:lang w:val="en-US"/>
        </w:rPr>
        <w:t>t be in the test-givers room to learn the material, at least, bring them into the testing room and do a review there days before the event.</w:t>
      </w:r>
    </w:p>
    <w:p>
      <w:pPr>
        <w:pStyle w:val="Default"/>
        <w:bidi w:val="0"/>
        <w:spacing w:before="100" w:after="100"/>
        <w:ind w:left="0" w:right="0" w:firstLine="0"/>
        <w:jc w:val="left"/>
        <w:rPr>
          <w:rFonts w:ascii="Times New Roman" w:cs="Times New Roman" w:hAnsi="Times New Roman" w:eastAsia="Times New Roman"/>
          <w:b w:val="1"/>
          <w:bCs w:val="1"/>
          <w:sz w:val="27"/>
          <w:szCs w:val="27"/>
          <w:rtl w:val="0"/>
        </w:rPr>
      </w:pPr>
      <w:r>
        <w:rPr>
          <w:rFonts w:ascii="Times New Roman"/>
          <w:b w:val="1"/>
          <w:bCs w:val="1"/>
          <w:sz w:val="27"/>
          <w:szCs w:val="27"/>
          <w:rtl w:val="0"/>
          <w:lang w:val="en-US"/>
        </w:rPr>
        <w:t>Combine for Positive Synergy</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Remember, the science is solid when you consider each strategy separately. But combined, these strategies may help you get to the next level. As Chef Emeril would say they could give you </w:t>
      </w:r>
      <w:r>
        <w:rPr>
          <w:rFonts w:hAnsi="Times New Roman" w:hint="default"/>
          <w:sz w:val="24"/>
          <w:szCs w:val="24"/>
          <w:rtl w:val="0"/>
        </w:rPr>
        <w:t>“</w:t>
      </w:r>
      <w:r>
        <w:rPr>
          <w:rFonts w:ascii="Times New Roman"/>
          <w:sz w:val="24"/>
          <w:szCs w:val="24"/>
          <w:rtl w:val="0"/>
        </w:rPr>
        <w:t>BAM!</w:t>
      </w:r>
      <w:r>
        <w:rPr>
          <w:rFonts w:hAnsi="Times New Roman" w:hint="default"/>
          <w:sz w:val="24"/>
          <w:szCs w:val="24"/>
          <w:rtl w:val="0"/>
        </w:rPr>
        <w:t xml:space="preserve">” </w:t>
      </w:r>
      <w:r>
        <w:rPr>
          <w:rFonts w:ascii="Times New Roman"/>
          <w:sz w:val="24"/>
          <w:szCs w:val="24"/>
          <w:rtl w:val="0"/>
          <w:lang w:val="en-US"/>
        </w:rPr>
        <w:t>power.</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b w:val="1"/>
          <w:bCs w:val="1"/>
          <w:sz w:val="24"/>
          <w:szCs w:val="24"/>
          <w:rtl w:val="0"/>
        </w:rPr>
        <w:t>BONUS:</w:t>
      </w:r>
      <w:r>
        <w:rPr>
          <w:rFonts w:ascii="Times New Roman"/>
          <w:sz w:val="24"/>
          <w:szCs w:val="24"/>
          <w:rtl w:val="0"/>
        </w:rPr>
        <w:t xml:space="preserve"> Here</w:t>
      </w:r>
      <w:r>
        <w:rPr>
          <w:rFonts w:hAnsi="Times New Roman" w:hint="default"/>
          <w:sz w:val="24"/>
          <w:szCs w:val="24"/>
          <w:rtl w:val="0"/>
          <w:lang w:val="fr-FR"/>
        </w:rPr>
        <w:t>’</w:t>
      </w:r>
      <w:r>
        <w:rPr>
          <w:rFonts w:ascii="Times New Roman"/>
          <w:sz w:val="24"/>
          <w:szCs w:val="24"/>
          <w:rtl w:val="0"/>
          <w:lang w:val="en-US"/>
        </w:rPr>
        <w:t xml:space="preserve">s what to do after the interim tests (but before the big </w:t>
      </w:r>
      <w:r>
        <w:rPr>
          <w:rFonts w:hAnsi="Times New Roman" w:hint="default"/>
          <w:sz w:val="24"/>
          <w:szCs w:val="24"/>
          <w:rtl w:val="0"/>
        </w:rPr>
        <w:t>“</w:t>
      </w:r>
      <w:r>
        <w:rPr>
          <w:rFonts w:ascii="Times New Roman"/>
          <w:sz w:val="24"/>
          <w:szCs w:val="24"/>
          <w:rtl w:val="0"/>
          <w:lang w:val="en-US"/>
        </w:rPr>
        <w:t>Standards Tests</w:t>
      </w:r>
      <w:r>
        <w:rPr>
          <w:rFonts w:hAnsi="Times New Roman" w:hint="default"/>
          <w:sz w:val="24"/>
          <w:szCs w:val="24"/>
          <w:rtl w:val="0"/>
        </w:rPr>
        <w:t>”</w:t>
      </w:r>
      <w:r>
        <w:rPr>
          <w:rFonts w:ascii="Times New Roman"/>
          <w:sz w:val="24"/>
          <w:szCs w:val="24"/>
          <w:rtl w:val="0"/>
          <w:lang w:val="en-US"/>
        </w:rPr>
        <w:t xml:space="preserve">). We know that reflection and meta thinking can be powerful. Debbie Barber, a sixth grade teacher at Ackerman Middle School in Canby, Oregon says, </w:t>
      </w:r>
      <w:r>
        <w:rPr>
          <w:rFonts w:hAnsi="Times New Roman" w:hint="default"/>
          <w:sz w:val="24"/>
          <w:szCs w:val="24"/>
          <w:rtl w:val="0"/>
        </w:rPr>
        <w:t>“</w:t>
      </w:r>
      <w:r>
        <w:rPr>
          <w:rFonts w:ascii="Times New Roman"/>
          <w:sz w:val="24"/>
          <w:szCs w:val="24"/>
          <w:rtl w:val="0"/>
          <w:lang w:val="en-US"/>
        </w:rPr>
        <w:t>My kids have a chance to improve their scores by doing a test autopsy. They correct their mistakes and then write a half page reflection on why they did so poorly and what they should have done differently. They earn a half point for each corrected answer. Not only do the parents love it, the test scores have improved and the students are really taking ownership of their work!</w:t>
      </w:r>
      <w:r>
        <w:rPr>
          <w:rFonts w:hAnsi="Times New Roman" w:hint="default"/>
          <w:sz w:val="24"/>
          <w:szCs w:val="24"/>
          <w:rtl w:val="0"/>
        </w:rPr>
        <w:t>”</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This is the potential of smarter, targeted teaching. But you have to commit to the process and ensure that it gets done. Don</w:t>
      </w:r>
      <w:r>
        <w:rPr>
          <w:rFonts w:hAnsi="Times New Roman" w:hint="default"/>
          <w:sz w:val="24"/>
          <w:szCs w:val="24"/>
          <w:rtl w:val="0"/>
          <w:lang w:val="fr-FR"/>
        </w:rPr>
        <w:t>’</w:t>
      </w:r>
      <w:r>
        <w:rPr>
          <w:rFonts w:ascii="Times New Roman"/>
          <w:sz w:val="24"/>
          <w:szCs w:val="24"/>
          <w:rtl w:val="0"/>
          <w:lang w:val="en-US"/>
        </w:rPr>
        <w:t xml:space="preserve">t let anyone say, </w:t>
      </w:r>
      <w:r>
        <w:rPr>
          <w:rFonts w:hAnsi="Times New Roman" w:hint="default"/>
          <w:sz w:val="24"/>
          <w:szCs w:val="24"/>
          <w:rtl w:val="0"/>
        </w:rPr>
        <w:t>“</w:t>
      </w:r>
      <w:r>
        <w:rPr>
          <w:rFonts w:ascii="Times New Roman"/>
          <w:sz w:val="24"/>
          <w:szCs w:val="24"/>
          <w:rtl w:val="0"/>
        </w:rPr>
        <w:t>I</w:t>
      </w:r>
      <w:r>
        <w:rPr>
          <w:rFonts w:hAnsi="Times New Roman" w:hint="default"/>
          <w:sz w:val="24"/>
          <w:szCs w:val="24"/>
          <w:rtl w:val="0"/>
          <w:lang w:val="fr-FR"/>
        </w:rPr>
        <w:t>’</w:t>
      </w:r>
      <w:r>
        <w:rPr>
          <w:rFonts w:ascii="Times New Roman"/>
          <w:sz w:val="24"/>
          <w:szCs w:val="24"/>
          <w:rtl w:val="0"/>
          <w:lang w:val="en-US"/>
        </w:rPr>
        <w:t>ve heard of all that!</w:t>
      </w:r>
      <w:r>
        <w:rPr>
          <w:rFonts w:hAnsi="Times New Roman" w:hint="default"/>
          <w:sz w:val="24"/>
          <w:szCs w:val="24"/>
          <w:rtl w:val="0"/>
        </w:rPr>
        <w:t xml:space="preserve">” </w:t>
      </w:r>
      <w:r>
        <w:rPr>
          <w:rFonts w:ascii="Times New Roman"/>
          <w:sz w:val="24"/>
          <w:szCs w:val="24"/>
          <w:rtl w:val="0"/>
          <w:lang w:val="en-US"/>
        </w:rPr>
        <w:t>Get your staff on board and start making miracles. Is this awesome or not?</w:t>
      </w:r>
    </w:p>
    <w:p>
      <w:pPr>
        <w:pStyle w:val="Default"/>
        <w:bidi w:val="0"/>
        <w:spacing w:before="100" w:after="100"/>
        <w:ind w:left="0" w:right="0" w:firstLine="0"/>
        <w:jc w:val="left"/>
        <w:rPr>
          <w:rFonts w:ascii="Times New Roman" w:cs="Times New Roman" w:hAnsi="Times New Roman" w:eastAsia="Times New Roman"/>
          <w:sz w:val="24"/>
          <w:szCs w:val="24"/>
          <w:rtl w:val="0"/>
        </w:rPr>
      </w:pPr>
      <w:r>
        <w:rPr>
          <w:rFonts w:ascii="Times New Roman"/>
          <w:sz w:val="24"/>
          <w:szCs w:val="24"/>
          <w:rtl w:val="0"/>
        </w:rPr>
        <w:t>Let</w:t>
      </w:r>
      <w:r>
        <w:rPr>
          <w:rFonts w:hAnsi="Times New Roman" w:hint="default"/>
          <w:sz w:val="24"/>
          <w:szCs w:val="24"/>
          <w:rtl w:val="0"/>
          <w:lang w:val="fr-FR"/>
        </w:rPr>
        <w:t>’</w:t>
      </w:r>
      <w:r>
        <w:rPr>
          <w:rFonts w:ascii="Times New Roman"/>
          <w:sz w:val="24"/>
          <w:szCs w:val="24"/>
          <w:rtl w:val="0"/>
          <w:lang w:val="en-US"/>
        </w:rPr>
        <w:t xml:space="preserve">s cut to the chase: everything you do in your classroom is likely to have SOME effect on the brain. Brain-based education says, </w:t>
      </w:r>
      <w:r>
        <w:rPr>
          <w:rFonts w:hAnsi="Times New Roman" w:hint="default"/>
          <w:sz w:val="24"/>
          <w:szCs w:val="24"/>
          <w:rtl w:val="0"/>
        </w:rPr>
        <w:t>“</w:t>
      </w:r>
      <w:r>
        <w:rPr>
          <w:rFonts w:ascii="Times New Roman"/>
          <w:sz w:val="24"/>
          <w:szCs w:val="24"/>
          <w:rtl w:val="0"/>
          <w:lang w:val="en-US"/>
        </w:rPr>
        <w:t>Be purposeful about it.</w:t>
      </w:r>
      <w:r>
        <w:rPr>
          <w:rFonts w:hAnsi="Times New Roman" w:hint="default"/>
          <w:sz w:val="24"/>
          <w:szCs w:val="24"/>
          <w:rtl w:val="0"/>
        </w:rPr>
        <w:t xml:space="preserve">” </w:t>
      </w:r>
      <w:r>
        <w:rPr>
          <w:rFonts w:ascii="Times New Roman"/>
          <w:sz w:val="24"/>
          <w:szCs w:val="24"/>
          <w:rtl w:val="0"/>
          <w:lang w:val="en-US"/>
        </w:rPr>
        <w:t>Now, go have some fun and make another miracle happen!</w:t>
      </w:r>
    </w:p>
    <w:p>
      <w:pPr>
        <w:pStyle w:val="Default"/>
        <w:bidi w:val="0"/>
        <w:spacing w:before="100" w:after="100"/>
        <w:ind w:left="0" w:right="0" w:firstLine="0"/>
        <w:jc w:val="left"/>
        <w:rPr>
          <w:rFonts w:ascii="Arial" w:cs="Arial" w:hAnsi="Arial" w:eastAsia="Arial"/>
          <w:b w:val="0"/>
          <w:bCs w:val="0"/>
          <w:sz w:val="17"/>
          <w:szCs w:val="17"/>
          <w:rtl w:val="0"/>
        </w:rPr>
      </w:pPr>
      <w:r>
        <w:rPr>
          <w:rFonts w:ascii="Arial"/>
          <w:b w:val="1"/>
          <w:bCs w:val="1"/>
          <w:sz w:val="17"/>
          <w:szCs w:val="17"/>
          <w:rtl w:val="0"/>
          <w:lang w:val="en-US"/>
        </w:rPr>
        <w:t>Research:</w:t>
      </w:r>
    </w:p>
    <w:p>
      <w:pPr>
        <w:pStyle w:val="Default"/>
        <w:tabs>
          <w:tab w:val="left" w:pos="720"/>
        </w:tabs>
        <w:bidi w:val="0"/>
        <w:spacing w:before="100" w:after="100"/>
        <w:ind w:left="720" w:right="0" w:hanging="360"/>
        <w:jc w:val="left"/>
        <w:rPr>
          <w:rFonts w:ascii="Arial" w:cs="Arial" w:hAnsi="Arial" w:eastAsia="Arial"/>
          <w:sz w:val="17"/>
          <w:szCs w:val="17"/>
          <w:rtl w:val="0"/>
        </w:rPr>
      </w:pPr>
      <w:r>
        <w:rPr>
          <w:rFonts w:hAnsi="Symbol" w:hint="default"/>
          <w:sz w:val="20"/>
          <w:szCs w:val="20"/>
          <w:rtl w:val="0"/>
        </w:rPr>
        <w:t>•</w:t>
        <w:tab/>
      </w:r>
      <w:r>
        <w:rPr>
          <w:rFonts w:ascii="Arial"/>
          <w:sz w:val="17"/>
          <w:szCs w:val="17"/>
          <w:rtl w:val="0"/>
        </w:rPr>
        <w:t>Barker S, Grayhem P, Koon J, Perkins J, Whalen A, Raudenbush B. Improved</w:t>
      </w:r>
      <w:r>
        <w:rPr>
          <w:rFonts w:ascii="Arial" w:cs="Arial" w:hAnsi="Arial" w:eastAsia="Arial"/>
          <w:sz w:val="17"/>
          <w:szCs w:val="17"/>
          <w:rtl w:val="0"/>
        </w:rPr>
        <w:br w:type="textWrapping"/>
      </w:r>
      <w:r>
        <w:rPr>
          <w:rFonts w:ascii="Arial"/>
          <w:sz w:val="17"/>
          <w:szCs w:val="17"/>
          <w:rtl w:val="0"/>
          <w:lang w:val="en-US"/>
        </w:rPr>
        <w:t>performance on clerical tasks associated with administration of peppermint odor.</w:t>
      </w:r>
      <w:r>
        <w:rPr>
          <w:rFonts w:ascii="Arial" w:cs="Arial" w:hAnsi="Arial" w:eastAsia="Arial"/>
          <w:sz w:val="17"/>
          <w:szCs w:val="17"/>
          <w:rtl w:val="0"/>
        </w:rPr>
        <w:br w:type="textWrapping"/>
      </w:r>
      <w:r>
        <w:rPr>
          <w:rFonts w:ascii="Arial"/>
          <w:sz w:val="17"/>
          <w:szCs w:val="17"/>
          <w:rtl w:val="0"/>
          <w:lang w:val="sv-SE"/>
        </w:rPr>
        <w:t>Percept Mot Skills. 2003 Dec;97(3 Pt 1):1007-10.</w:t>
      </w:r>
    </w:p>
    <w:p>
      <w:pPr>
        <w:pStyle w:val="Default"/>
        <w:tabs>
          <w:tab w:val="left" w:pos="720"/>
        </w:tabs>
        <w:bidi w:val="0"/>
        <w:spacing w:before="100" w:after="100"/>
        <w:ind w:left="720" w:right="0" w:hanging="360"/>
        <w:jc w:val="left"/>
        <w:rPr>
          <w:rFonts w:ascii="Arial" w:cs="Arial" w:hAnsi="Arial" w:eastAsia="Arial"/>
          <w:sz w:val="17"/>
          <w:szCs w:val="17"/>
          <w:rtl w:val="0"/>
        </w:rPr>
      </w:pPr>
      <w:r>
        <w:rPr>
          <w:rFonts w:hAnsi="Symbol" w:hint="default"/>
          <w:sz w:val="20"/>
          <w:szCs w:val="20"/>
          <w:rtl w:val="0"/>
        </w:rPr>
        <w:t>•</w:t>
        <w:tab/>
      </w:r>
      <w:r>
        <w:rPr>
          <w:rFonts w:ascii="Arial"/>
          <w:sz w:val="17"/>
          <w:szCs w:val="17"/>
          <w:rtl w:val="0"/>
          <w:lang w:val="en-US"/>
        </w:rPr>
        <w:t>Arnsten AF. Through the looking glass: differential noradrenergic modulation of prefrontal cortical function. Neural Plast. 2000;7:133</w:t>
      </w:r>
      <w:r>
        <w:rPr>
          <w:rFonts w:hAnsi="Arial" w:hint="default"/>
          <w:sz w:val="17"/>
          <w:szCs w:val="17"/>
          <w:rtl w:val="0"/>
        </w:rPr>
        <w:t>–</w:t>
      </w:r>
      <w:r>
        <w:rPr>
          <w:rFonts w:ascii="Arial"/>
          <w:sz w:val="17"/>
          <w:szCs w:val="17"/>
          <w:rtl w:val="0"/>
        </w:rPr>
        <w:t>46. [PubMed]</w:t>
      </w:r>
    </w:p>
    <w:p>
      <w:pPr>
        <w:pStyle w:val="Default"/>
        <w:tabs>
          <w:tab w:val="left" w:pos="720"/>
        </w:tabs>
        <w:bidi w:val="0"/>
        <w:spacing w:before="100" w:after="100"/>
        <w:ind w:left="720" w:right="0" w:hanging="360"/>
        <w:jc w:val="left"/>
        <w:rPr>
          <w:rFonts w:ascii="Arial" w:cs="Arial" w:hAnsi="Arial" w:eastAsia="Arial"/>
          <w:sz w:val="17"/>
          <w:szCs w:val="17"/>
          <w:rtl w:val="0"/>
        </w:rPr>
      </w:pPr>
      <w:r>
        <w:rPr>
          <w:rFonts w:hAnsi="Symbol" w:hint="default"/>
          <w:sz w:val="20"/>
          <w:szCs w:val="20"/>
          <w:rtl w:val="0"/>
        </w:rPr>
        <w:t>•</w:t>
        <w:tab/>
      </w:r>
      <w:r>
        <w:rPr>
          <w:rFonts w:ascii="Arial"/>
          <w:sz w:val="17"/>
          <w:szCs w:val="17"/>
          <w:rtl w:val="0"/>
          <w:lang w:val="en-US"/>
        </w:rPr>
        <w:t>Ciani KD, Sheldon KM. (2010) A versus F: the effects of implicit letter priming on cognitive performance. Br J Educ Psychol. Mar;80(Pt 1):99-119.</w:t>
      </w:r>
    </w:p>
    <w:p>
      <w:pPr>
        <w:pStyle w:val="Default"/>
        <w:tabs>
          <w:tab w:val="left" w:pos="720"/>
        </w:tabs>
        <w:bidi w:val="0"/>
        <w:spacing w:before="100" w:after="100"/>
        <w:ind w:left="720" w:right="0" w:hanging="360"/>
        <w:jc w:val="left"/>
        <w:rPr>
          <w:rFonts w:ascii="Arial" w:cs="Arial" w:hAnsi="Arial" w:eastAsia="Arial"/>
          <w:sz w:val="17"/>
          <w:szCs w:val="17"/>
          <w:rtl w:val="0"/>
        </w:rPr>
      </w:pPr>
      <w:r>
        <w:rPr>
          <w:rFonts w:hAnsi="Symbol" w:hint="default"/>
          <w:sz w:val="20"/>
          <w:szCs w:val="20"/>
          <w:rtl w:val="0"/>
        </w:rPr>
        <w:t>•</w:t>
        <w:tab/>
      </w:r>
      <w:r>
        <w:rPr>
          <w:rFonts w:ascii="Arial"/>
          <w:sz w:val="17"/>
          <w:szCs w:val="17"/>
          <w:rtl w:val="0"/>
          <w:lang w:val="en-US"/>
        </w:rPr>
        <w:t>Fulkerson, F. E.; and G. Martin. 1981. Effects of exam frequency on student performance, evaluations of instructor, and test anxiety. Teaching of Psychology; April, 8(2): 90-93.</w:t>
      </w:r>
    </w:p>
    <w:p>
      <w:pPr>
        <w:pStyle w:val="Default"/>
        <w:tabs>
          <w:tab w:val="left" w:pos="720"/>
        </w:tabs>
        <w:bidi w:val="0"/>
        <w:spacing w:before="100" w:after="100"/>
        <w:ind w:left="720" w:right="0" w:hanging="360"/>
        <w:jc w:val="left"/>
        <w:rPr>
          <w:rFonts w:ascii="Arial" w:cs="Arial" w:hAnsi="Arial" w:eastAsia="Arial"/>
          <w:sz w:val="17"/>
          <w:szCs w:val="17"/>
          <w:rtl w:val="0"/>
        </w:rPr>
      </w:pPr>
      <w:r>
        <w:rPr>
          <w:rFonts w:hAnsi="Symbol" w:hint="default"/>
          <w:sz w:val="20"/>
          <w:szCs w:val="20"/>
          <w:rtl w:val="0"/>
        </w:rPr>
        <w:t>•</w:t>
        <w:tab/>
      </w:r>
      <w:r>
        <w:rPr>
          <w:rFonts w:ascii="Arial"/>
          <w:sz w:val="17"/>
          <w:szCs w:val="17"/>
          <w:rtl w:val="0"/>
          <w:lang w:val="en-US"/>
        </w:rPr>
        <w:t>Krebs DL, Parent MB. (2005) The enhancing effects of hippocampal infusions of glucose are not restricted to spatial working memory. Neurobiol Learn Mem. Mar;83(2):168-72.</w:t>
      </w:r>
    </w:p>
    <w:p>
      <w:pPr>
        <w:pStyle w:val="Default"/>
        <w:tabs>
          <w:tab w:val="left" w:pos="720"/>
        </w:tabs>
        <w:bidi w:val="0"/>
        <w:spacing w:before="100" w:after="100"/>
        <w:ind w:left="720" w:right="0" w:hanging="360"/>
        <w:jc w:val="left"/>
        <w:rPr>
          <w:rFonts w:ascii="Arial" w:cs="Arial" w:hAnsi="Arial" w:eastAsia="Arial"/>
          <w:sz w:val="17"/>
          <w:szCs w:val="17"/>
          <w:rtl w:val="0"/>
        </w:rPr>
      </w:pPr>
      <w:r>
        <w:rPr>
          <w:rFonts w:hAnsi="Symbol" w:hint="default"/>
          <w:sz w:val="20"/>
          <w:szCs w:val="20"/>
          <w:rtl w:val="0"/>
        </w:rPr>
        <w:t>•</w:t>
        <w:tab/>
      </w:r>
      <w:r>
        <w:rPr>
          <w:rFonts w:ascii="Arial"/>
          <w:sz w:val="17"/>
          <w:szCs w:val="17"/>
          <w:rtl w:val="0"/>
          <w:lang w:val="en-US"/>
        </w:rPr>
        <w:t>Luciana, M., Collins, PF and RA Depue (1998) Opposing roles for dopamine and serotonin in the modulation of human spatial working memory function Cerebral Cortex Volume 8, Number 3, Pp. 218-226.</w:t>
      </w:r>
    </w:p>
    <w:p>
      <w:pPr>
        <w:pStyle w:val="Default"/>
        <w:tabs>
          <w:tab w:val="left" w:pos="720"/>
        </w:tabs>
        <w:bidi w:val="0"/>
        <w:spacing w:before="100" w:after="100"/>
        <w:ind w:left="720" w:right="0" w:hanging="360"/>
        <w:jc w:val="left"/>
        <w:rPr>
          <w:rFonts w:ascii="Arial" w:cs="Arial" w:hAnsi="Arial" w:eastAsia="Arial"/>
          <w:sz w:val="17"/>
          <w:szCs w:val="17"/>
          <w:rtl w:val="0"/>
        </w:rPr>
      </w:pPr>
      <w:r>
        <w:rPr>
          <w:rFonts w:hAnsi="Symbol" w:hint="default"/>
          <w:sz w:val="20"/>
          <w:szCs w:val="20"/>
          <w:rtl w:val="0"/>
        </w:rPr>
        <w:t>•</w:t>
        <w:tab/>
      </w:r>
      <w:r>
        <w:rPr>
          <w:rFonts w:ascii="Arial"/>
          <w:sz w:val="17"/>
          <w:szCs w:val="17"/>
          <w:rtl w:val="0"/>
          <w:lang w:val="en-US"/>
        </w:rPr>
        <w:t>Schwabe, L, Wolf OT. (2009) The context counts: congruent learning and testing</w:t>
      </w:r>
      <w:r>
        <w:rPr>
          <w:rFonts w:ascii="Arial" w:cs="Arial" w:hAnsi="Arial" w:eastAsia="Arial"/>
          <w:sz w:val="17"/>
          <w:szCs w:val="17"/>
          <w:rtl w:val="0"/>
        </w:rPr>
        <w:br w:type="textWrapping"/>
      </w:r>
      <w:r>
        <w:rPr>
          <w:rFonts w:ascii="Arial"/>
          <w:sz w:val="17"/>
          <w:szCs w:val="17"/>
          <w:rtl w:val="0"/>
          <w:lang w:val="en-US"/>
        </w:rPr>
        <w:t>environments prevent memory retrieval impairment following stress. Cogn Affect</w:t>
      </w:r>
      <w:r>
        <w:rPr>
          <w:rFonts w:ascii="Arial" w:cs="Arial" w:hAnsi="Arial" w:eastAsia="Arial"/>
          <w:sz w:val="17"/>
          <w:szCs w:val="17"/>
          <w:rtl w:val="0"/>
        </w:rPr>
        <w:br w:type="textWrapping"/>
      </w:r>
      <w:r>
        <w:rPr>
          <w:rFonts w:ascii="Arial"/>
          <w:sz w:val="17"/>
          <w:szCs w:val="17"/>
          <w:rtl w:val="0"/>
        </w:rPr>
        <w:t>Behav Neurosci. Sep;9(3):229-36.</w:t>
      </w:r>
    </w:p>
    <w:p>
      <w:pPr>
        <w:pStyle w:val="Default"/>
        <w:tabs>
          <w:tab w:val="left" w:pos="720"/>
        </w:tabs>
        <w:bidi w:val="0"/>
        <w:spacing w:before="100" w:after="100"/>
        <w:ind w:left="720" w:right="0" w:hanging="360"/>
        <w:jc w:val="left"/>
        <w:rPr>
          <w:rFonts w:ascii="Arial" w:cs="Arial" w:hAnsi="Arial" w:eastAsia="Arial"/>
          <w:sz w:val="17"/>
          <w:szCs w:val="17"/>
          <w:rtl w:val="0"/>
        </w:rPr>
      </w:pPr>
      <w:r>
        <w:rPr>
          <w:rFonts w:hAnsi="Symbol" w:hint="default"/>
          <w:sz w:val="20"/>
          <w:szCs w:val="20"/>
          <w:rtl w:val="0"/>
        </w:rPr>
        <w:t>•</w:t>
        <w:tab/>
      </w:r>
      <w:r>
        <w:rPr>
          <w:rFonts w:ascii="Arial"/>
          <w:sz w:val="17"/>
          <w:szCs w:val="17"/>
          <w:rtl w:val="0"/>
          <w:lang w:val="en-US"/>
        </w:rPr>
        <w:t>Ramirez G, Beilock, SL. Writing about testing worries boosts exam performance</w:t>
      </w:r>
      <w:r>
        <w:rPr>
          <w:rFonts w:ascii="Arial" w:cs="Arial" w:hAnsi="Arial" w:eastAsia="Arial"/>
          <w:sz w:val="17"/>
          <w:szCs w:val="17"/>
          <w:rtl w:val="0"/>
        </w:rPr>
        <w:br w:type="textWrapping"/>
      </w:r>
      <w:r>
        <w:rPr>
          <w:rFonts w:ascii="Arial"/>
          <w:sz w:val="17"/>
          <w:szCs w:val="17"/>
          <w:rtl w:val="0"/>
          <w:lang w:val="en-US"/>
        </w:rPr>
        <w:t>in the classroom. Science. 2011 Jan 14;331(6014):211-3.</w:t>
      </w:r>
    </w:p>
    <w:p>
      <w:pPr>
        <w:pStyle w:val="Default"/>
        <w:bidi w:val="0"/>
        <w:spacing w:before="100" w:after="100"/>
        <w:ind w:left="0" w:right="0" w:firstLine="0"/>
        <w:jc w:val="left"/>
        <w:rPr>
          <w:rtl w:val="0"/>
        </w:rPr>
      </w:pPr>
      <w:hyperlink r:id="rId4" w:history="1">
        <w:r>
          <w:rPr>
            <w:rStyle w:val="Hyperlink.0"/>
            <w:rFonts w:ascii="Times New Roman"/>
            <w:color w:val="0432ff"/>
            <w:sz w:val="24"/>
            <w:szCs w:val="24"/>
            <w:u w:val="single" w:color="0432ff"/>
            <w:rtl w:val="0"/>
            <w:lang w:val="nl-NL"/>
          </w:rPr>
          <w:t>www.JensenLearning.com</w:t>
        </w:r>
      </w:hyperlink>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5</w:t>
    </w:r>
    <w:r>
      <w:rPr/>
      <w:fldChar w:fldCharType="end" w:fldLock="0"/>
    </w:r>
    <w:r>
      <w:rPr>
        <w:rtl w:val="0"/>
        <w:lang w:val="en-US"/>
      </w:rPr>
      <w:t xml:space="preserve"> of </w:t>
    </w:r>
    <w:r>
      <w:rPr/>
      <w:fldChar w:fldCharType="begin" w:fldLock="0"/>
    </w:r>
    <w:r>
      <w:t xml:space="preserve"> NUMPAGES </w: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jensenlearning.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